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5D" w:rsidRPr="00AB2E0F" w:rsidRDefault="00C51736" w:rsidP="00E82F72">
      <w:pPr>
        <w:jc w:val="center"/>
        <w:rPr>
          <w:rFonts w:asciiTheme="minorHAnsi" w:hAnsiTheme="minorHAnsi"/>
          <w:b/>
          <w:bCs/>
          <w:sz w:val="20"/>
        </w:rPr>
      </w:pPr>
      <w:r w:rsidRPr="00AB2E0F">
        <w:rPr>
          <w:rFonts w:asciiTheme="minorHAnsi" w:hAnsiTheme="minorHAnsi"/>
          <w:noProof/>
          <w:sz w:val="20"/>
          <w:lang w:eastAsia="en-GB"/>
        </w:rPr>
        <w:drawing>
          <wp:anchor distT="0" distB="0" distL="114300" distR="114300" simplePos="0" relativeHeight="251657728" behindDoc="0" locked="0" layoutInCell="1" allowOverlap="1">
            <wp:simplePos x="0" y="0"/>
            <wp:positionH relativeFrom="margin">
              <wp:posOffset>-989965</wp:posOffset>
            </wp:positionH>
            <wp:positionV relativeFrom="margin">
              <wp:posOffset>-742315</wp:posOffset>
            </wp:positionV>
            <wp:extent cx="7219950" cy="1295400"/>
            <wp:effectExtent l="0" t="0" r="0" b="0"/>
            <wp:wrapSquare wrapText="bothSides"/>
            <wp:docPr id="2" name="Picture 1" descr="Description: Description: Description: C:\Users\rloughran236\AppData\Local\Microsoft\Windows\Temporary Internet Files\Content.Outlook\JWQH961T\BANNE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rloughran236\AppData\Local\Microsoft\Windows\Temporary Internet Files\Content.Outlook\JWQH961T\BANNER (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99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55D" w:rsidRPr="00AB2E0F" w:rsidRDefault="00CB155D" w:rsidP="00E82F72">
      <w:pPr>
        <w:autoSpaceDE w:val="0"/>
        <w:autoSpaceDN w:val="0"/>
        <w:adjustRightInd w:val="0"/>
        <w:jc w:val="center"/>
        <w:rPr>
          <w:rFonts w:asciiTheme="minorHAnsi" w:hAnsiTheme="minorHAnsi"/>
          <w:b/>
          <w:bCs/>
          <w:sz w:val="20"/>
        </w:rPr>
      </w:pPr>
    </w:p>
    <w:p w:rsidR="002B5F8B" w:rsidRPr="00AB2E0F" w:rsidRDefault="00E82F72" w:rsidP="002B5F8B">
      <w:pPr>
        <w:tabs>
          <w:tab w:val="left" w:pos="426"/>
          <w:tab w:val="left" w:pos="1134"/>
        </w:tabs>
        <w:ind w:left="426" w:hanging="426"/>
        <w:jc w:val="center"/>
        <w:rPr>
          <w:rFonts w:asciiTheme="minorHAnsi" w:hAnsiTheme="minorHAnsi"/>
          <w:b/>
          <w:caps/>
          <w:sz w:val="20"/>
          <w:u w:val="single"/>
        </w:rPr>
      </w:pPr>
      <w:r w:rsidRPr="00AB2E0F">
        <w:rPr>
          <w:rFonts w:asciiTheme="minorHAnsi" w:hAnsiTheme="minorHAnsi" w:cs="Arial"/>
          <w:b/>
          <w:caps/>
          <w:sz w:val="20"/>
          <w:u w:val="single"/>
        </w:rPr>
        <w:t>CATERING</w:t>
      </w:r>
      <w:r w:rsidR="00CB155D" w:rsidRPr="00AB2E0F">
        <w:rPr>
          <w:rFonts w:asciiTheme="minorHAnsi" w:hAnsiTheme="minorHAnsi" w:cs="Arial"/>
          <w:b/>
          <w:caps/>
          <w:sz w:val="20"/>
          <w:u w:val="single"/>
        </w:rPr>
        <w:t xml:space="preserve"> Assistant</w:t>
      </w:r>
      <w:r w:rsidR="00CB155D" w:rsidRPr="00AB2E0F">
        <w:rPr>
          <w:rFonts w:asciiTheme="minorHAnsi" w:hAnsiTheme="minorHAnsi"/>
          <w:b/>
          <w:caps/>
          <w:sz w:val="20"/>
          <w:u w:val="single"/>
        </w:rPr>
        <w:t xml:space="preserve"> </w:t>
      </w:r>
      <w:r w:rsidR="00E34D10" w:rsidRPr="00AB2E0F">
        <w:rPr>
          <w:rFonts w:asciiTheme="minorHAnsi" w:hAnsiTheme="minorHAnsi"/>
          <w:b/>
          <w:caps/>
          <w:sz w:val="20"/>
          <w:u w:val="single"/>
        </w:rPr>
        <w:t>(TERM TIME)</w:t>
      </w:r>
      <w:r w:rsidR="002B5F8B">
        <w:rPr>
          <w:rFonts w:asciiTheme="minorHAnsi" w:hAnsiTheme="minorHAnsi"/>
          <w:b/>
          <w:caps/>
          <w:sz w:val="20"/>
          <w:u w:val="single"/>
        </w:rPr>
        <w:t xml:space="preserve"> </w:t>
      </w:r>
      <w:r w:rsidR="0022047A">
        <w:rPr>
          <w:rFonts w:asciiTheme="minorHAnsi" w:hAnsiTheme="minorHAnsi"/>
          <w:b/>
          <w:caps/>
          <w:sz w:val="20"/>
          <w:u w:val="single"/>
        </w:rPr>
        <w:t xml:space="preserve">- </w:t>
      </w:r>
      <w:r w:rsidR="002B5F8B">
        <w:rPr>
          <w:rFonts w:asciiTheme="minorHAnsi" w:hAnsiTheme="minorHAnsi"/>
          <w:b/>
          <w:caps/>
          <w:sz w:val="20"/>
          <w:u w:val="single"/>
        </w:rPr>
        <w:t>2 POSTS</w:t>
      </w:r>
    </w:p>
    <w:p w:rsidR="00E82F72" w:rsidRPr="00AB2E0F" w:rsidRDefault="00E82F72" w:rsidP="00AB2E0F">
      <w:pPr>
        <w:rPr>
          <w:rFonts w:asciiTheme="minorHAnsi" w:hAnsiTheme="minorHAnsi"/>
          <w:sz w:val="20"/>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744"/>
      </w:tblGrid>
      <w:tr w:rsidR="00E75743" w:rsidRPr="00AB2E0F" w:rsidTr="008E3F0E">
        <w:tc>
          <w:tcPr>
            <w:tcW w:w="2552" w:type="dxa"/>
          </w:tcPr>
          <w:p w:rsidR="00E75743" w:rsidRPr="00AB2E0F" w:rsidRDefault="00E75743" w:rsidP="008E3F0E">
            <w:pPr>
              <w:contextualSpacing/>
              <w:rPr>
                <w:rFonts w:asciiTheme="minorHAnsi" w:hAnsiTheme="minorHAnsi"/>
                <w:sz w:val="20"/>
              </w:rPr>
            </w:pPr>
            <w:r w:rsidRPr="00AB2E0F">
              <w:rPr>
                <w:rFonts w:asciiTheme="minorHAnsi" w:hAnsiTheme="minorHAnsi"/>
                <w:sz w:val="20"/>
              </w:rPr>
              <w:t>POST TITLE</w:t>
            </w:r>
          </w:p>
        </w:tc>
        <w:tc>
          <w:tcPr>
            <w:tcW w:w="5744" w:type="dxa"/>
          </w:tcPr>
          <w:p w:rsidR="00E75743" w:rsidRPr="00AB2E0F" w:rsidRDefault="00AB2E0F" w:rsidP="008E3F0E">
            <w:pPr>
              <w:contextualSpacing/>
              <w:rPr>
                <w:rFonts w:asciiTheme="minorHAnsi" w:hAnsiTheme="minorHAnsi"/>
                <w:sz w:val="20"/>
              </w:rPr>
            </w:pPr>
            <w:r w:rsidRPr="00AB2E0F">
              <w:rPr>
                <w:rFonts w:asciiTheme="minorHAnsi" w:hAnsiTheme="minorHAnsi"/>
                <w:sz w:val="20"/>
              </w:rPr>
              <w:t>Catering Assistant</w:t>
            </w:r>
          </w:p>
          <w:p w:rsidR="00E75743" w:rsidRPr="00AB2E0F" w:rsidRDefault="00E75743" w:rsidP="008E3F0E">
            <w:pPr>
              <w:contextualSpacing/>
              <w:rPr>
                <w:rFonts w:asciiTheme="minorHAnsi" w:hAnsiTheme="minorHAnsi"/>
                <w:sz w:val="20"/>
              </w:rPr>
            </w:pPr>
          </w:p>
        </w:tc>
      </w:tr>
      <w:tr w:rsidR="00E75743" w:rsidRPr="00AB2E0F" w:rsidTr="008E3F0E">
        <w:tc>
          <w:tcPr>
            <w:tcW w:w="2552" w:type="dxa"/>
          </w:tcPr>
          <w:p w:rsidR="00E75743" w:rsidRPr="00AB2E0F" w:rsidRDefault="00E75743" w:rsidP="008E3F0E">
            <w:pPr>
              <w:contextualSpacing/>
              <w:rPr>
                <w:rFonts w:asciiTheme="minorHAnsi" w:hAnsiTheme="minorHAnsi"/>
                <w:sz w:val="20"/>
              </w:rPr>
            </w:pPr>
            <w:r w:rsidRPr="00AB2E0F">
              <w:rPr>
                <w:rFonts w:asciiTheme="minorHAnsi" w:hAnsiTheme="minorHAnsi"/>
                <w:sz w:val="20"/>
              </w:rPr>
              <w:t>HOURS</w:t>
            </w:r>
          </w:p>
        </w:tc>
        <w:tc>
          <w:tcPr>
            <w:tcW w:w="5744" w:type="dxa"/>
          </w:tcPr>
          <w:p w:rsidR="00E75743" w:rsidRPr="00AB2E0F" w:rsidRDefault="0090002A" w:rsidP="008E3F0E">
            <w:pPr>
              <w:contextualSpacing/>
              <w:rPr>
                <w:rFonts w:asciiTheme="minorHAnsi" w:hAnsiTheme="minorHAnsi"/>
                <w:sz w:val="20"/>
              </w:rPr>
            </w:pPr>
            <w:proofErr w:type="gramStart"/>
            <w:r>
              <w:rPr>
                <w:rFonts w:asciiTheme="minorHAnsi" w:hAnsiTheme="minorHAnsi" w:cs="Arial"/>
                <w:sz w:val="20"/>
              </w:rPr>
              <w:t>20</w:t>
            </w:r>
            <w:r w:rsidR="00AB2E0F" w:rsidRPr="00AB2E0F">
              <w:rPr>
                <w:rFonts w:asciiTheme="minorHAnsi" w:hAnsiTheme="minorHAnsi" w:cs="Arial"/>
                <w:sz w:val="20"/>
              </w:rPr>
              <w:t xml:space="preserve"> </w:t>
            </w:r>
            <w:r w:rsidR="002B5F8B">
              <w:rPr>
                <w:rFonts w:asciiTheme="minorHAnsi" w:hAnsiTheme="minorHAnsi"/>
                <w:sz w:val="20"/>
              </w:rPr>
              <w:t>hour</w:t>
            </w:r>
            <w:proofErr w:type="gramEnd"/>
            <w:r w:rsidR="002B5F8B">
              <w:rPr>
                <w:rFonts w:asciiTheme="minorHAnsi" w:hAnsiTheme="minorHAnsi"/>
                <w:sz w:val="20"/>
              </w:rPr>
              <w:t xml:space="preserve"> post </w:t>
            </w:r>
            <w:r w:rsidR="00AB2E0F" w:rsidRPr="00AB2E0F">
              <w:rPr>
                <w:rFonts w:asciiTheme="minorHAnsi" w:hAnsiTheme="minorHAnsi"/>
                <w:sz w:val="20"/>
              </w:rPr>
              <w:t>(</w:t>
            </w:r>
            <w:r>
              <w:rPr>
                <w:rFonts w:asciiTheme="minorHAnsi" w:hAnsiTheme="minorHAnsi" w:cs="Arial"/>
                <w:sz w:val="20"/>
              </w:rPr>
              <w:t>10.00</w:t>
            </w:r>
            <w:r w:rsidR="00AB2E0F" w:rsidRPr="00AB2E0F">
              <w:rPr>
                <w:rFonts w:asciiTheme="minorHAnsi" w:hAnsiTheme="minorHAnsi" w:cs="Arial"/>
                <w:sz w:val="20"/>
              </w:rPr>
              <w:t xml:space="preserve"> am to 2.30 pm) per week Monday-Friday (Term Time)</w:t>
            </w:r>
          </w:p>
          <w:p w:rsidR="002B5F8B" w:rsidRPr="00AB2E0F" w:rsidRDefault="002B5F8B" w:rsidP="002B5F8B">
            <w:pPr>
              <w:contextualSpacing/>
              <w:rPr>
                <w:rFonts w:asciiTheme="minorHAnsi" w:hAnsiTheme="minorHAnsi"/>
                <w:sz w:val="20"/>
              </w:rPr>
            </w:pPr>
            <w:proofErr w:type="gramStart"/>
            <w:r>
              <w:rPr>
                <w:rFonts w:asciiTheme="minorHAnsi" w:hAnsiTheme="minorHAnsi" w:cs="Arial"/>
                <w:sz w:val="20"/>
              </w:rPr>
              <w:t>30</w:t>
            </w:r>
            <w:r w:rsidRPr="00AB2E0F">
              <w:rPr>
                <w:rFonts w:asciiTheme="minorHAnsi" w:hAnsiTheme="minorHAnsi" w:cs="Arial"/>
                <w:sz w:val="20"/>
              </w:rPr>
              <w:t xml:space="preserve"> </w:t>
            </w:r>
            <w:r>
              <w:rPr>
                <w:rFonts w:asciiTheme="minorHAnsi" w:hAnsiTheme="minorHAnsi"/>
                <w:sz w:val="20"/>
              </w:rPr>
              <w:t>hour</w:t>
            </w:r>
            <w:proofErr w:type="gramEnd"/>
            <w:r>
              <w:rPr>
                <w:rFonts w:asciiTheme="minorHAnsi" w:hAnsiTheme="minorHAnsi"/>
                <w:sz w:val="20"/>
              </w:rPr>
              <w:t xml:space="preserve"> post </w:t>
            </w:r>
            <w:r w:rsidRPr="00AB2E0F">
              <w:rPr>
                <w:rFonts w:asciiTheme="minorHAnsi" w:hAnsiTheme="minorHAnsi"/>
                <w:sz w:val="20"/>
              </w:rPr>
              <w:t>(</w:t>
            </w:r>
            <w:r>
              <w:rPr>
                <w:rFonts w:asciiTheme="minorHAnsi" w:hAnsiTheme="minorHAnsi" w:cs="Arial"/>
                <w:sz w:val="20"/>
              </w:rPr>
              <w:t>8.00</w:t>
            </w:r>
            <w:r w:rsidRPr="00AB2E0F">
              <w:rPr>
                <w:rFonts w:asciiTheme="minorHAnsi" w:hAnsiTheme="minorHAnsi" w:cs="Arial"/>
                <w:sz w:val="20"/>
              </w:rPr>
              <w:t xml:space="preserve"> am to 2.30 pm) per week Monday-Friday (Term Time)</w:t>
            </w:r>
          </w:p>
          <w:p w:rsidR="00E75743" w:rsidRPr="00AB2E0F" w:rsidRDefault="00E75743" w:rsidP="008E3F0E">
            <w:pPr>
              <w:contextualSpacing/>
              <w:rPr>
                <w:rFonts w:asciiTheme="minorHAnsi" w:hAnsiTheme="minorHAnsi"/>
                <w:sz w:val="20"/>
              </w:rPr>
            </w:pPr>
          </w:p>
        </w:tc>
      </w:tr>
      <w:tr w:rsidR="0025506C" w:rsidRPr="0025506C" w:rsidTr="008E3F0E">
        <w:tc>
          <w:tcPr>
            <w:tcW w:w="2552" w:type="dxa"/>
          </w:tcPr>
          <w:p w:rsidR="00E75743" w:rsidRPr="0025506C" w:rsidRDefault="00E75743" w:rsidP="008E3F0E">
            <w:pPr>
              <w:contextualSpacing/>
              <w:rPr>
                <w:rFonts w:asciiTheme="minorHAnsi" w:hAnsiTheme="minorHAnsi"/>
                <w:sz w:val="20"/>
              </w:rPr>
            </w:pPr>
            <w:r w:rsidRPr="0025506C">
              <w:rPr>
                <w:rFonts w:asciiTheme="minorHAnsi" w:hAnsiTheme="minorHAnsi"/>
                <w:sz w:val="20"/>
              </w:rPr>
              <w:t>SALARY</w:t>
            </w:r>
          </w:p>
        </w:tc>
        <w:tc>
          <w:tcPr>
            <w:tcW w:w="5744" w:type="dxa"/>
          </w:tcPr>
          <w:p w:rsidR="00AB2E0F" w:rsidRPr="0025506C" w:rsidRDefault="00AB2E0F" w:rsidP="00AB2E0F">
            <w:pPr>
              <w:rPr>
                <w:rFonts w:asciiTheme="minorHAnsi" w:hAnsiTheme="minorHAnsi"/>
                <w:sz w:val="20"/>
              </w:rPr>
            </w:pPr>
            <w:r w:rsidRPr="0025506C">
              <w:rPr>
                <w:rFonts w:asciiTheme="minorHAnsi" w:hAnsiTheme="minorHAnsi"/>
                <w:sz w:val="20"/>
              </w:rPr>
              <w:t xml:space="preserve">NJC Scale Point </w:t>
            </w:r>
            <w:r w:rsidR="00B13143" w:rsidRPr="0025506C">
              <w:rPr>
                <w:rFonts w:asciiTheme="minorHAnsi" w:hAnsiTheme="minorHAnsi"/>
                <w:sz w:val="20"/>
              </w:rPr>
              <w:t>1-2</w:t>
            </w:r>
            <w:r w:rsidRPr="0025506C">
              <w:rPr>
                <w:rFonts w:asciiTheme="minorHAnsi" w:hAnsiTheme="minorHAnsi"/>
                <w:sz w:val="20"/>
              </w:rPr>
              <w:t xml:space="preserve"> starting at the lowest point </w:t>
            </w:r>
            <w:r w:rsidR="0025506C" w:rsidRPr="0025506C">
              <w:rPr>
                <w:rFonts w:asciiTheme="minorHAnsi" w:hAnsiTheme="minorHAnsi"/>
                <w:sz w:val="20"/>
              </w:rPr>
              <w:t xml:space="preserve">(£9.4049 per hour). </w:t>
            </w:r>
            <w:r w:rsidRPr="0025506C">
              <w:rPr>
                <w:rFonts w:asciiTheme="minorHAnsi" w:hAnsiTheme="minorHAnsi"/>
                <w:sz w:val="20"/>
              </w:rPr>
              <w:t xml:space="preserve"> The NI Local Government Officers’ Superannuation Scheme applies.</w:t>
            </w:r>
          </w:p>
          <w:p w:rsidR="00E75743" w:rsidRPr="0025506C" w:rsidRDefault="00E75743" w:rsidP="008E3F0E">
            <w:pPr>
              <w:contextualSpacing/>
              <w:rPr>
                <w:rFonts w:asciiTheme="minorHAnsi" w:hAnsiTheme="minorHAnsi"/>
                <w:sz w:val="20"/>
              </w:rPr>
            </w:pPr>
          </w:p>
        </w:tc>
      </w:tr>
      <w:tr w:rsidR="00E75743" w:rsidRPr="00AB2E0F" w:rsidTr="008E3F0E">
        <w:tc>
          <w:tcPr>
            <w:tcW w:w="2552" w:type="dxa"/>
          </w:tcPr>
          <w:p w:rsidR="00E75743" w:rsidRPr="00AB2E0F" w:rsidRDefault="00E75743" w:rsidP="008E3F0E">
            <w:pPr>
              <w:contextualSpacing/>
              <w:rPr>
                <w:rFonts w:asciiTheme="minorHAnsi" w:hAnsiTheme="minorHAnsi"/>
                <w:sz w:val="20"/>
              </w:rPr>
            </w:pPr>
            <w:r w:rsidRPr="00AB2E0F">
              <w:rPr>
                <w:rFonts w:asciiTheme="minorHAnsi" w:hAnsiTheme="minorHAnsi"/>
                <w:sz w:val="20"/>
              </w:rPr>
              <w:t>RESPONSIBLE TO</w:t>
            </w:r>
          </w:p>
        </w:tc>
        <w:tc>
          <w:tcPr>
            <w:tcW w:w="5744" w:type="dxa"/>
          </w:tcPr>
          <w:p w:rsidR="00E75743" w:rsidRPr="00AB2E0F" w:rsidRDefault="00E75743" w:rsidP="008E3F0E">
            <w:pPr>
              <w:contextualSpacing/>
              <w:rPr>
                <w:rFonts w:asciiTheme="minorHAnsi" w:hAnsiTheme="minorHAnsi"/>
                <w:sz w:val="20"/>
              </w:rPr>
            </w:pPr>
            <w:r w:rsidRPr="00AB2E0F">
              <w:rPr>
                <w:rFonts w:asciiTheme="minorHAnsi" w:hAnsiTheme="minorHAnsi"/>
                <w:sz w:val="20"/>
              </w:rPr>
              <w:t>The Principal through the Director of Corporate Services</w:t>
            </w:r>
            <w:r w:rsidR="00AB2E0F" w:rsidRPr="00AB2E0F">
              <w:rPr>
                <w:rFonts w:asciiTheme="minorHAnsi" w:hAnsiTheme="minorHAnsi"/>
                <w:sz w:val="20"/>
              </w:rPr>
              <w:t xml:space="preserve"> and Catering Supervisor</w:t>
            </w:r>
            <w:r w:rsidR="00AB2E0F">
              <w:rPr>
                <w:rFonts w:asciiTheme="minorHAnsi" w:hAnsiTheme="minorHAnsi"/>
                <w:sz w:val="20"/>
              </w:rPr>
              <w:t>.</w:t>
            </w:r>
          </w:p>
          <w:p w:rsidR="00E75743" w:rsidRPr="00AB2E0F" w:rsidRDefault="00E75743" w:rsidP="008E3F0E">
            <w:pPr>
              <w:contextualSpacing/>
              <w:rPr>
                <w:rFonts w:asciiTheme="minorHAnsi" w:hAnsiTheme="minorHAnsi"/>
                <w:sz w:val="20"/>
              </w:rPr>
            </w:pPr>
          </w:p>
        </w:tc>
      </w:tr>
    </w:tbl>
    <w:p w:rsidR="00AB2E0F" w:rsidRPr="00AB2E0F" w:rsidRDefault="00AB2E0F" w:rsidP="00AB2E0F">
      <w:pPr>
        <w:ind w:left="-5" w:hanging="10"/>
        <w:rPr>
          <w:rFonts w:asciiTheme="minorHAnsi" w:hAnsiTheme="minorHAnsi"/>
          <w:sz w:val="20"/>
        </w:rPr>
      </w:pPr>
      <w:r w:rsidRPr="00AB2E0F">
        <w:rPr>
          <w:rFonts w:asciiTheme="minorHAnsi" w:hAnsiTheme="minorHAnsi"/>
          <w:b/>
          <w:sz w:val="20"/>
        </w:rPr>
        <w:t xml:space="preserve">JOB PURPOSE: </w:t>
      </w:r>
    </w:p>
    <w:p w:rsidR="00AB2E0F" w:rsidRPr="00AB2E0F" w:rsidRDefault="00AB2E0F" w:rsidP="00AB2E0F">
      <w:pPr>
        <w:ind w:left="-15"/>
        <w:rPr>
          <w:rFonts w:asciiTheme="minorHAnsi" w:hAnsiTheme="minorHAnsi"/>
          <w:sz w:val="20"/>
        </w:rPr>
      </w:pPr>
      <w:r w:rsidRPr="00AB2E0F">
        <w:rPr>
          <w:rFonts w:asciiTheme="minorHAnsi" w:hAnsiTheme="minorHAnsi"/>
          <w:sz w:val="20"/>
        </w:rPr>
        <w:t xml:space="preserve">To actively participate in the daily delivery of the catering service within school in a way that helps to meet the needs of the school; promotes a positive image of the school; reflects good industry practice; and complies with all relevant food safety and nutritional standards and regulations. </w:t>
      </w:r>
    </w:p>
    <w:p w:rsidR="00AB2E0F" w:rsidRPr="00AB2E0F" w:rsidRDefault="00AB2E0F" w:rsidP="00AB2E0F">
      <w:pPr>
        <w:ind w:left="-15"/>
        <w:rPr>
          <w:rFonts w:asciiTheme="minorHAnsi" w:hAnsiTheme="minorHAnsi"/>
          <w:sz w:val="20"/>
        </w:rPr>
      </w:pPr>
    </w:p>
    <w:p w:rsidR="00E82F72" w:rsidRPr="00AB2E0F" w:rsidRDefault="00AB2E0F" w:rsidP="00AB2E0F">
      <w:pPr>
        <w:ind w:left="-15"/>
        <w:rPr>
          <w:rFonts w:asciiTheme="minorHAnsi" w:hAnsiTheme="minorHAnsi"/>
          <w:sz w:val="20"/>
        </w:rPr>
      </w:pPr>
      <w:r w:rsidRPr="00AB2E0F">
        <w:rPr>
          <w:rFonts w:asciiTheme="minorHAnsi" w:hAnsiTheme="minorHAnsi"/>
          <w:sz w:val="20"/>
        </w:rPr>
        <w:t>To work effectively as part of the catering team under the direction of the Catering Supervisor and to provide an efficient hygienic service that achieves a high level of customer satisfaction and turnover.</w:t>
      </w:r>
    </w:p>
    <w:p w:rsidR="00AB2E0F" w:rsidRPr="00AB2E0F" w:rsidRDefault="00AB2E0F" w:rsidP="00AB2E0F">
      <w:pPr>
        <w:ind w:left="-15"/>
        <w:rPr>
          <w:rFonts w:asciiTheme="minorHAnsi" w:hAnsiTheme="minorHAnsi"/>
          <w:sz w:val="20"/>
        </w:rPr>
      </w:pPr>
    </w:p>
    <w:p w:rsidR="00E82F72" w:rsidRPr="00AB2E0F" w:rsidRDefault="00E82F72" w:rsidP="00E82F72">
      <w:pPr>
        <w:ind w:left="-5" w:hanging="10"/>
        <w:rPr>
          <w:rFonts w:asciiTheme="minorHAnsi" w:hAnsiTheme="minorHAnsi"/>
          <w:b/>
          <w:sz w:val="20"/>
        </w:rPr>
      </w:pPr>
      <w:r w:rsidRPr="00AB2E0F">
        <w:rPr>
          <w:rFonts w:asciiTheme="minorHAnsi" w:hAnsiTheme="minorHAnsi"/>
          <w:b/>
          <w:sz w:val="20"/>
        </w:rPr>
        <w:t xml:space="preserve">MAIN DUTIES AND RESPONSIBILITIES: </w:t>
      </w:r>
    </w:p>
    <w:p w:rsidR="00BF404B" w:rsidRPr="00AB2E0F" w:rsidRDefault="00BF404B" w:rsidP="00E82F72">
      <w:pPr>
        <w:ind w:left="-5" w:hanging="10"/>
        <w:rPr>
          <w:rFonts w:asciiTheme="minorHAnsi" w:hAnsiTheme="minorHAnsi"/>
          <w:sz w:val="20"/>
        </w:rPr>
      </w:pPr>
    </w:p>
    <w:p w:rsidR="00E82F72" w:rsidRPr="00AB2E0F" w:rsidRDefault="00BF404B" w:rsidP="00BF404B">
      <w:pPr>
        <w:pStyle w:val="Heading3"/>
        <w:tabs>
          <w:tab w:val="left" w:pos="567"/>
          <w:tab w:val="center" w:pos="1544"/>
        </w:tabs>
        <w:ind w:left="-15"/>
        <w:rPr>
          <w:rFonts w:asciiTheme="minorHAnsi" w:hAnsiTheme="minorHAnsi"/>
          <w:sz w:val="20"/>
        </w:rPr>
      </w:pPr>
      <w:r w:rsidRPr="00AB2E0F">
        <w:rPr>
          <w:rFonts w:asciiTheme="minorHAnsi" w:hAnsiTheme="minorHAnsi"/>
          <w:sz w:val="20"/>
        </w:rPr>
        <w:t>1</w:t>
      </w:r>
      <w:r w:rsidRPr="00AB2E0F">
        <w:rPr>
          <w:rFonts w:asciiTheme="minorHAnsi" w:hAnsiTheme="minorHAnsi"/>
          <w:sz w:val="20"/>
        </w:rPr>
        <w:tab/>
      </w:r>
      <w:r w:rsidR="00E82F72" w:rsidRPr="00AB2E0F">
        <w:rPr>
          <w:rFonts w:asciiTheme="minorHAnsi" w:hAnsiTheme="minorHAnsi"/>
          <w:sz w:val="20"/>
        </w:rPr>
        <w:t xml:space="preserve">SERVICE DELIVERY </w:t>
      </w:r>
    </w:p>
    <w:p w:rsidR="00E82F72" w:rsidRPr="00AB2E0F" w:rsidRDefault="00E82F72" w:rsidP="00BF404B">
      <w:pPr>
        <w:pStyle w:val="ListParagraph"/>
        <w:numPr>
          <w:ilvl w:val="0"/>
          <w:numId w:val="7"/>
        </w:numPr>
        <w:tabs>
          <w:tab w:val="clear" w:pos="720"/>
        </w:tabs>
        <w:ind w:left="567" w:hanging="567"/>
        <w:rPr>
          <w:rFonts w:asciiTheme="minorHAnsi" w:hAnsiTheme="minorHAnsi"/>
          <w:sz w:val="20"/>
        </w:rPr>
      </w:pPr>
      <w:r w:rsidRPr="00AB2E0F">
        <w:rPr>
          <w:rFonts w:asciiTheme="minorHAnsi" w:hAnsiTheme="minorHAnsi"/>
          <w:sz w:val="20"/>
        </w:rPr>
        <w:t xml:space="preserve">Basic preparation of food and beverages in accordance with all relevant food safety and food hygiene standards and regulations, including the preparation of fruit, vegetables and snacks using the appropriate catering equipment. </w:t>
      </w:r>
    </w:p>
    <w:p w:rsidR="00E82F72" w:rsidRPr="00AB2E0F" w:rsidRDefault="00E82F72" w:rsidP="00BF404B">
      <w:pPr>
        <w:pStyle w:val="ListParagraph"/>
        <w:numPr>
          <w:ilvl w:val="0"/>
          <w:numId w:val="7"/>
        </w:numPr>
        <w:tabs>
          <w:tab w:val="clear" w:pos="720"/>
        </w:tabs>
        <w:ind w:left="567" w:hanging="567"/>
        <w:rPr>
          <w:rFonts w:asciiTheme="minorHAnsi" w:hAnsiTheme="minorHAnsi"/>
          <w:sz w:val="20"/>
        </w:rPr>
      </w:pPr>
      <w:r w:rsidRPr="00AB2E0F">
        <w:rPr>
          <w:rFonts w:asciiTheme="minorHAnsi" w:hAnsiTheme="minorHAnsi"/>
          <w:sz w:val="20"/>
        </w:rPr>
        <w:t xml:space="preserve">Undertake simple cooking tasks in accordance with all relevant food safety and food hygiene standards and regulations, including the reconstitution of prepared food. </w:t>
      </w:r>
    </w:p>
    <w:p w:rsidR="00E82F72" w:rsidRPr="00AB2E0F" w:rsidRDefault="00E82F72" w:rsidP="00BF404B">
      <w:pPr>
        <w:pStyle w:val="ListParagraph"/>
        <w:numPr>
          <w:ilvl w:val="0"/>
          <w:numId w:val="7"/>
        </w:numPr>
        <w:tabs>
          <w:tab w:val="clear" w:pos="720"/>
        </w:tabs>
        <w:ind w:left="567" w:hanging="567"/>
        <w:rPr>
          <w:rFonts w:asciiTheme="minorHAnsi" w:hAnsiTheme="minorHAnsi"/>
          <w:sz w:val="20"/>
        </w:rPr>
      </w:pPr>
      <w:r w:rsidRPr="00AB2E0F">
        <w:rPr>
          <w:rFonts w:asciiTheme="minorHAnsi" w:hAnsiTheme="minorHAnsi"/>
          <w:sz w:val="20"/>
        </w:rPr>
        <w:t xml:space="preserve">Organise and control food service points and ensure that all food and beverage products are displayed attractively and correctly. </w:t>
      </w:r>
    </w:p>
    <w:p w:rsidR="00E82F72" w:rsidRPr="00AB2E0F" w:rsidRDefault="00E82F72" w:rsidP="00BF404B">
      <w:pPr>
        <w:pStyle w:val="ListParagraph"/>
        <w:numPr>
          <w:ilvl w:val="0"/>
          <w:numId w:val="7"/>
        </w:numPr>
        <w:tabs>
          <w:tab w:val="clear" w:pos="720"/>
        </w:tabs>
        <w:ind w:left="567" w:hanging="567"/>
        <w:rPr>
          <w:rFonts w:asciiTheme="minorHAnsi" w:hAnsiTheme="minorHAnsi"/>
          <w:sz w:val="20"/>
        </w:rPr>
      </w:pPr>
      <w:r w:rsidRPr="00AB2E0F">
        <w:rPr>
          <w:rFonts w:asciiTheme="minorHAnsi" w:hAnsiTheme="minorHAnsi"/>
          <w:sz w:val="20"/>
        </w:rPr>
        <w:t xml:space="preserve">Transfer and serve meals and snacks in different dining areas and different locations within the </w:t>
      </w:r>
      <w:r w:rsidR="00BF404B" w:rsidRPr="00AB2E0F">
        <w:rPr>
          <w:rFonts w:asciiTheme="minorHAnsi" w:hAnsiTheme="minorHAnsi"/>
          <w:sz w:val="20"/>
        </w:rPr>
        <w:t>School</w:t>
      </w:r>
      <w:r w:rsidRPr="00AB2E0F">
        <w:rPr>
          <w:rFonts w:asciiTheme="minorHAnsi" w:hAnsiTheme="minorHAnsi"/>
          <w:sz w:val="20"/>
        </w:rPr>
        <w:t xml:space="preserve"> as and when required. </w:t>
      </w:r>
    </w:p>
    <w:p w:rsidR="00E82F72" w:rsidRPr="00AB2E0F" w:rsidRDefault="00E82F72" w:rsidP="00BF404B">
      <w:pPr>
        <w:pStyle w:val="ListParagraph"/>
        <w:numPr>
          <w:ilvl w:val="0"/>
          <w:numId w:val="7"/>
        </w:numPr>
        <w:tabs>
          <w:tab w:val="clear" w:pos="720"/>
          <w:tab w:val="center" w:pos="4194"/>
        </w:tabs>
        <w:ind w:left="567" w:hanging="567"/>
        <w:rPr>
          <w:rFonts w:asciiTheme="minorHAnsi" w:hAnsiTheme="minorHAnsi"/>
          <w:sz w:val="20"/>
        </w:rPr>
      </w:pPr>
      <w:r w:rsidRPr="00AB2E0F">
        <w:rPr>
          <w:rFonts w:asciiTheme="minorHAnsi" w:hAnsiTheme="minorHAnsi"/>
          <w:sz w:val="20"/>
        </w:rPr>
        <w:t xml:space="preserve">Assist with the marketing and promotion of meals to pupils, parents and staff. </w:t>
      </w:r>
    </w:p>
    <w:p w:rsidR="00E82F72" w:rsidRPr="00AB2E0F" w:rsidRDefault="00E82F72" w:rsidP="00BF404B">
      <w:pPr>
        <w:pStyle w:val="ListParagraph"/>
        <w:numPr>
          <w:ilvl w:val="0"/>
          <w:numId w:val="7"/>
        </w:numPr>
        <w:tabs>
          <w:tab w:val="clear" w:pos="720"/>
        </w:tabs>
        <w:ind w:left="567" w:hanging="567"/>
        <w:rPr>
          <w:rFonts w:asciiTheme="minorHAnsi" w:hAnsiTheme="minorHAnsi"/>
          <w:sz w:val="20"/>
        </w:rPr>
      </w:pPr>
      <w:r w:rsidRPr="00AB2E0F">
        <w:rPr>
          <w:rFonts w:asciiTheme="minorHAnsi" w:hAnsiTheme="minorHAnsi"/>
          <w:sz w:val="20"/>
        </w:rPr>
        <w:t xml:space="preserve">Assist pupils, parents and staff with queries in a professional, courteous and friendly manner in order that the required standards of customer care are met and complaints are kept to a minimum. </w:t>
      </w:r>
    </w:p>
    <w:p w:rsidR="00E82F72" w:rsidRPr="00AB2E0F" w:rsidRDefault="00E82F72" w:rsidP="00BF404B">
      <w:pPr>
        <w:pStyle w:val="ListParagraph"/>
        <w:numPr>
          <w:ilvl w:val="0"/>
          <w:numId w:val="7"/>
        </w:numPr>
        <w:tabs>
          <w:tab w:val="clear" w:pos="720"/>
        </w:tabs>
        <w:ind w:left="567" w:hanging="567"/>
        <w:rPr>
          <w:rFonts w:asciiTheme="minorHAnsi" w:hAnsiTheme="minorHAnsi"/>
          <w:sz w:val="20"/>
        </w:rPr>
      </w:pPr>
      <w:r w:rsidRPr="00AB2E0F">
        <w:rPr>
          <w:rFonts w:asciiTheme="minorHAnsi" w:hAnsiTheme="minorHAnsi"/>
          <w:sz w:val="20"/>
        </w:rPr>
        <w:t xml:space="preserve">Prepare the dining areas within the </w:t>
      </w:r>
      <w:r w:rsidR="00BF404B" w:rsidRPr="00AB2E0F">
        <w:rPr>
          <w:rFonts w:asciiTheme="minorHAnsi" w:hAnsiTheme="minorHAnsi"/>
          <w:sz w:val="20"/>
        </w:rPr>
        <w:t>School</w:t>
      </w:r>
      <w:r w:rsidRPr="00AB2E0F">
        <w:rPr>
          <w:rFonts w:asciiTheme="minorHAnsi" w:hAnsiTheme="minorHAnsi"/>
          <w:sz w:val="20"/>
        </w:rPr>
        <w:t xml:space="preserve"> and ensure that each area is laid out correctly and presented attractively.  In particular, set out dining tables, chairs, benches and serving points as instructed and set tables and layout cutlery, crockery and glassware as required. </w:t>
      </w:r>
    </w:p>
    <w:p w:rsidR="00E82F72" w:rsidRPr="00AB2E0F" w:rsidRDefault="00E82F72" w:rsidP="00BF404B">
      <w:pPr>
        <w:pStyle w:val="ListParagraph"/>
        <w:numPr>
          <w:ilvl w:val="0"/>
          <w:numId w:val="7"/>
        </w:numPr>
        <w:tabs>
          <w:tab w:val="clear" w:pos="720"/>
        </w:tabs>
        <w:ind w:left="567" w:hanging="567"/>
        <w:rPr>
          <w:rFonts w:asciiTheme="minorHAnsi" w:hAnsiTheme="minorHAnsi"/>
          <w:sz w:val="20"/>
        </w:rPr>
      </w:pPr>
      <w:r w:rsidRPr="00AB2E0F">
        <w:rPr>
          <w:rFonts w:asciiTheme="minorHAnsi" w:hAnsiTheme="minorHAnsi"/>
          <w:sz w:val="20"/>
        </w:rPr>
        <w:t xml:space="preserve">Carry out general kitchen and dining area duties including: washing up; the clearing away of equipment such as tables, chairs and benches; the disposal or the recycling of all kitchen and dining area rubbish; and the cleaning of kitchens, service points, dining areas and equipment (including floors and walls). </w:t>
      </w:r>
    </w:p>
    <w:p w:rsidR="00E82F72" w:rsidRPr="00AB2E0F" w:rsidRDefault="00E82F72" w:rsidP="00BF404B">
      <w:pPr>
        <w:pStyle w:val="ListParagraph"/>
        <w:numPr>
          <w:ilvl w:val="0"/>
          <w:numId w:val="7"/>
        </w:numPr>
        <w:tabs>
          <w:tab w:val="clear" w:pos="720"/>
        </w:tabs>
        <w:ind w:left="567" w:hanging="567"/>
        <w:rPr>
          <w:rFonts w:asciiTheme="minorHAnsi" w:hAnsiTheme="minorHAnsi"/>
          <w:sz w:val="20"/>
        </w:rPr>
      </w:pPr>
      <w:r w:rsidRPr="00AB2E0F">
        <w:rPr>
          <w:rFonts w:asciiTheme="minorHAnsi" w:hAnsiTheme="minorHAnsi"/>
          <w:sz w:val="20"/>
        </w:rPr>
        <w:t xml:space="preserve">Check, measure and record temperatures and other required variables in accordance with all relevant food safety and food hygiene standards and regulations. </w:t>
      </w:r>
    </w:p>
    <w:p w:rsidR="00E82F72" w:rsidRPr="00AB2E0F" w:rsidRDefault="00E82F72" w:rsidP="00BF404B">
      <w:pPr>
        <w:pStyle w:val="ListParagraph"/>
        <w:numPr>
          <w:ilvl w:val="0"/>
          <w:numId w:val="7"/>
        </w:numPr>
        <w:tabs>
          <w:tab w:val="clear" w:pos="720"/>
        </w:tabs>
        <w:ind w:left="567" w:hanging="567"/>
        <w:rPr>
          <w:rFonts w:asciiTheme="minorHAnsi" w:hAnsiTheme="minorHAnsi"/>
          <w:sz w:val="20"/>
        </w:rPr>
      </w:pPr>
      <w:r w:rsidRPr="00AB2E0F">
        <w:rPr>
          <w:rFonts w:asciiTheme="minorHAnsi" w:hAnsiTheme="minorHAnsi"/>
          <w:sz w:val="20"/>
        </w:rPr>
        <w:t xml:space="preserve">Check food and beverage deliveries, ensure food and beverage stock is stored appropriately and used in rotation, and assist with stock taking exercises. </w:t>
      </w:r>
    </w:p>
    <w:p w:rsidR="00E82F72" w:rsidRPr="00AB2E0F" w:rsidRDefault="00E82F72" w:rsidP="00BF404B">
      <w:pPr>
        <w:pStyle w:val="ListParagraph"/>
        <w:numPr>
          <w:ilvl w:val="0"/>
          <w:numId w:val="7"/>
        </w:numPr>
        <w:tabs>
          <w:tab w:val="clear" w:pos="720"/>
        </w:tabs>
        <w:ind w:left="567" w:hanging="567"/>
        <w:rPr>
          <w:rFonts w:asciiTheme="minorHAnsi" w:hAnsiTheme="minorHAnsi"/>
          <w:sz w:val="20"/>
        </w:rPr>
      </w:pPr>
      <w:r w:rsidRPr="00AB2E0F">
        <w:rPr>
          <w:rFonts w:asciiTheme="minorHAnsi" w:hAnsiTheme="minorHAnsi"/>
          <w:sz w:val="20"/>
        </w:rPr>
        <w:lastRenderedPageBreak/>
        <w:t xml:space="preserve">Ensure that all food and beverage products are priced correctly and operate the cashless till system properly as and when required. </w:t>
      </w:r>
    </w:p>
    <w:p w:rsidR="00E82F72" w:rsidRPr="00AB2E0F" w:rsidRDefault="00E82F72" w:rsidP="00BF404B">
      <w:pPr>
        <w:pStyle w:val="ListParagraph"/>
        <w:numPr>
          <w:ilvl w:val="0"/>
          <w:numId w:val="7"/>
        </w:numPr>
        <w:tabs>
          <w:tab w:val="clear" w:pos="720"/>
        </w:tabs>
        <w:ind w:left="567" w:hanging="567"/>
        <w:rPr>
          <w:rFonts w:asciiTheme="minorHAnsi" w:hAnsiTheme="minorHAnsi"/>
          <w:sz w:val="20"/>
        </w:rPr>
      </w:pPr>
      <w:r w:rsidRPr="00AB2E0F">
        <w:rPr>
          <w:rFonts w:asciiTheme="minorHAnsi" w:hAnsiTheme="minorHAnsi"/>
          <w:sz w:val="20"/>
        </w:rPr>
        <w:t xml:space="preserve">Assist in the preparation and service of food and beverages for functions and events taking place inside or outside of normal school hours as and when required.  </w:t>
      </w:r>
    </w:p>
    <w:p w:rsidR="00E82F72" w:rsidRPr="00AB2E0F" w:rsidRDefault="00E82F72" w:rsidP="00BF404B">
      <w:pPr>
        <w:pStyle w:val="ListParagraph"/>
        <w:numPr>
          <w:ilvl w:val="0"/>
          <w:numId w:val="7"/>
        </w:numPr>
        <w:tabs>
          <w:tab w:val="clear" w:pos="720"/>
          <w:tab w:val="center" w:pos="3325"/>
        </w:tabs>
        <w:ind w:left="567" w:hanging="567"/>
        <w:rPr>
          <w:rFonts w:asciiTheme="minorHAnsi" w:hAnsiTheme="minorHAnsi"/>
          <w:sz w:val="20"/>
        </w:rPr>
      </w:pPr>
      <w:r w:rsidRPr="00AB2E0F">
        <w:rPr>
          <w:rFonts w:asciiTheme="minorHAnsi" w:hAnsiTheme="minorHAnsi"/>
          <w:sz w:val="20"/>
        </w:rPr>
        <w:t xml:space="preserve">Secure the kitchen and dining areas as and when required. </w:t>
      </w:r>
    </w:p>
    <w:p w:rsidR="00E82F72" w:rsidRPr="00AB2E0F" w:rsidRDefault="00E82F72" w:rsidP="00BF404B">
      <w:pPr>
        <w:pStyle w:val="Default"/>
        <w:numPr>
          <w:ilvl w:val="0"/>
          <w:numId w:val="7"/>
        </w:numPr>
        <w:tabs>
          <w:tab w:val="clear" w:pos="720"/>
        </w:tabs>
        <w:spacing w:after="14"/>
        <w:ind w:left="567" w:hanging="567"/>
        <w:rPr>
          <w:rFonts w:asciiTheme="minorHAnsi" w:hAnsiTheme="minorHAnsi"/>
          <w:sz w:val="20"/>
          <w:szCs w:val="20"/>
          <w:lang w:eastAsia="en-US"/>
        </w:rPr>
      </w:pPr>
      <w:r w:rsidRPr="00AB2E0F">
        <w:rPr>
          <w:rFonts w:asciiTheme="minorHAnsi" w:hAnsiTheme="minorHAnsi"/>
          <w:sz w:val="20"/>
          <w:szCs w:val="20"/>
        </w:rPr>
        <w:t xml:space="preserve">Duties involving till operation: </w:t>
      </w:r>
    </w:p>
    <w:p w:rsidR="00E82F72" w:rsidRPr="00AB2E0F" w:rsidRDefault="00E82F72" w:rsidP="00BF404B">
      <w:pPr>
        <w:pStyle w:val="Default"/>
        <w:numPr>
          <w:ilvl w:val="0"/>
          <w:numId w:val="16"/>
        </w:numPr>
        <w:spacing w:after="14"/>
        <w:ind w:left="851" w:hanging="284"/>
        <w:rPr>
          <w:rFonts w:asciiTheme="minorHAnsi" w:hAnsiTheme="minorHAnsi"/>
          <w:sz w:val="20"/>
          <w:szCs w:val="20"/>
        </w:rPr>
      </w:pPr>
      <w:r w:rsidRPr="00AB2E0F">
        <w:rPr>
          <w:rFonts w:asciiTheme="minorHAnsi" w:hAnsiTheme="minorHAnsi"/>
          <w:sz w:val="20"/>
          <w:szCs w:val="20"/>
        </w:rPr>
        <w:t xml:space="preserve">The correct care and maintenance of the tills </w:t>
      </w:r>
    </w:p>
    <w:p w:rsidR="00E82F72" w:rsidRPr="00AB2E0F" w:rsidRDefault="00E82F72" w:rsidP="00BF404B">
      <w:pPr>
        <w:pStyle w:val="Default"/>
        <w:numPr>
          <w:ilvl w:val="0"/>
          <w:numId w:val="16"/>
        </w:numPr>
        <w:spacing w:after="14"/>
        <w:ind w:left="851" w:hanging="284"/>
        <w:rPr>
          <w:rFonts w:asciiTheme="minorHAnsi" w:hAnsiTheme="minorHAnsi"/>
          <w:sz w:val="20"/>
          <w:szCs w:val="20"/>
        </w:rPr>
      </w:pPr>
      <w:r w:rsidRPr="00AB2E0F">
        <w:rPr>
          <w:rFonts w:asciiTheme="minorHAnsi" w:hAnsiTheme="minorHAnsi"/>
          <w:sz w:val="20"/>
          <w:szCs w:val="20"/>
        </w:rPr>
        <w:t xml:space="preserve">Correct programming procedures and updating of prices </w:t>
      </w:r>
    </w:p>
    <w:p w:rsidR="00E82F72" w:rsidRPr="00AB2E0F" w:rsidRDefault="00E82F72" w:rsidP="00BF404B">
      <w:pPr>
        <w:pStyle w:val="Default"/>
        <w:numPr>
          <w:ilvl w:val="0"/>
          <w:numId w:val="16"/>
        </w:numPr>
        <w:spacing w:after="14"/>
        <w:ind w:left="851" w:hanging="284"/>
        <w:rPr>
          <w:rFonts w:asciiTheme="minorHAnsi" w:hAnsiTheme="minorHAnsi"/>
          <w:sz w:val="20"/>
          <w:szCs w:val="20"/>
        </w:rPr>
      </w:pPr>
      <w:r w:rsidRPr="00AB2E0F">
        <w:rPr>
          <w:rFonts w:asciiTheme="minorHAnsi" w:hAnsiTheme="minorHAnsi"/>
          <w:sz w:val="20"/>
          <w:szCs w:val="20"/>
        </w:rPr>
        <w:t xml:space="preserve">Correct daily operational procedures of tills </w:t>
      </w:r>
    </w:p>
    <w:p w:rsidR="00E82F72" w:rsidRPr="00AB2E0F" w:rsidRDefault="00E82F72" w:rsidP="00BF404B">
      <w:pPr>
        <w:pStyle w:val="Default"/>
        <w:numPr>
          <w:ilvl w:val="0"/>
          <w:numId w:val="16"/>
        </w:numPr>
        <w:spacing w:after="14"/>
        <w:ind w:left="851" w:hanging="284"/>
        <w:rPr>
          <w:rFonts w:asciiTheme="minorHAnsi" w:hAnsiTheme="minorHAnsi"/>
          <w:sz w:val="20"/>
          <w:szCs w:val="20"/>
        </w:rPr>
      </w:pPr>
      <w:r w:rsidRPr="00AB2E0F">
        <w:rPr>
          <w:rFonts w:asciiTheme="minorHAnsi" w:hAnsiTheme="minorHAnsi"/>
          <w:sz w:val="20"/>
          <w:szCs w:val="20"/>
        </w:rPr>
        <w:t xml:space="preserve">Customer care </w:t>
      </w:r>
    </w:p>
    <w:p w:rsidR="00E82F72" w:rsidRPr="00AB2E0F" w:rsidRDefault="00E82F72" w:rsidP="00BF404B">
      <w:pPr>
        <w:pStyle w:val="Default"/>
        <w:numPr>
          <w:ilvl w:val="0"/>
          <w:numId w:val="16"/>
        </w:numPr>
        <w:ind w:left="851" w:hanging="284"/>
        <w:rPr>
          <w:rFonts w:asciiTheme="minorHAnsi" w:hAnsiTheme="minorHAnsi"/>
          <w:sz w:val="20"/>
          <w:szCs w:val="20"/>
        </w:rPr>
      </w:pPr>
      <w:r w:rsidRPr="00AB2E0F">
        <w:rPr>
          <w:rFonts w:asciiTheme="minorHAnsi" w:hAnsiTheme="minorHAnsi"/>
          <w:sz w:val="20"/>
          <w:szCs w:val="20"/>
        </w:rPr>
        <w:t xml:space="preserve">Maintaining records appropriate to the </w:t>
      </w:r>
      <w:r w:rsidR="00BF404B" w:rsidRPr="00AB2E0F">
        <w:rPr>
          <w:rFonts w:asciiTheme="minorHAnsi" w:hAnsiTheme="minorHAnsi"/>
          <w:sz w:val="20"/>
          <w:szCs w:val="20"/>
        </w:rPr>
        <w:t>biometric cashless system</w:t>
      </w:r>
      <w:r w:rsidRPr="00AB2E0F">
        <w:rPr>
          <w:rFonts w:asciiTheme="minorHAnsi" w:hAnsiTheme="minorHAnsi"/>
          <w:sz w:val="20"/>
          <w:szCs w:val="20"/>
        </w:rPr>
        <w:t xml:space="preserve"> </w:t>
      </w:r>
    </w:p>
    <w:p w:rsidR="00E82F72" w:rsidRPr="00AB2E0F" w:rsidRDefault="00E82F72" w:rsidP="00E82F72">
      <w:pPr>
        <w:tabs>
          <w:tab w:val="center" w:pos="3325"/>
        </w:tabs>
        <w:ind w:left="-15"/>
        <w:rPr>
          <w:rFonts w:asciiTheme="minorHAnsi" w:hAnsiTheme="minorHAnsi"/>
          <w:sz w:val="20"/>
        </w:rPr>
      </w:pPr>
    </w:p>
    <w:p w:rsidR="00E82F72" w:rsidRPr="00AB2E0F" w:rsidRDefault="00BF404B" w:rsidP="00BF404B">
      <w:pPr>
        <w:pStyle w:val="Heading3"/>
        <w:tabs>
          <w:tab w:val="left" w:pos="567"/>
          <w:tab w:val="center" w:pos="1745"/>
        </w:tabs>
        <w:ind w:left="-15"/>
        <w:rPr>
          <w:rFonts w:asciiTheme="minorHAnsi" w:hAnsiTheme="minorHAnsi"/>
          <w:sz w:val="20"/>
        </w:rPr>
      </w:pPr>
      <w:r w:rsidRPr="00AB2E0F">
        <w:rPr>
          <w:rFonts w:asciiTheme="minorHAnsi" w:hAnsiTheme="minorHAnsi"/>
          <w:sz w:val="20"/>
        </w:rPr>
        <w:t>2</w:t>
      </w:r>
      <w:r w:rsidRPr="00AB2E0F">
        <w:rPr>
          <w:rFonts w:asciiTheme="minorHAnsi" w:hAnsiTheme="minorHAnsi"/>
          <w:sz w:val="20"/>
        </w:rPr>
        <w:tab/>
      </w:r>
      <w:r w:rsidR="00E82F72" w:rsidRPr="00AB2E0F">
        <w:rPr>
          <w:rFonts w:asciiTheme="minorHAnsi" w:hAnsiTheme="minorHAnsi"/>
          <w:sz w:val="20"/>
        </w:rPr>
        <w:t xml:space="preserve">GENERAL CONDITIONS </w:t>
      </w:r>
    </w:p>
    <w:p w:rsidR="00E82F72" w:rsidRPr="00AB2E0F" w:rsidRDefault="00E82F72" w:rsidP="009438B5">
      <w:pPr>
        <w:pStyle w:val="ListParagraph"/>
        <w:numPr>
          <w:ilvl w:val="0"/>
          <w:numId w:val="22"/>
        </w:numPr>
        <w:tabs>
          <w:tab w:val="center" w:pos="3256"/>
        </w:tabs>
        <w:ind w:left="567" w:hanging="567"/>
        <w:rPr>
          <w:rFonts w:asciiTheme="minorHAnsi" w:hAnsiTheme="minorHAnsi"/>
          <w:sz w:val="20"/>
        </w:rPr>
      </w:pPr>
      <w:r w:rsidRPr="00AB2E0F">
        <w:rPr>
          <w:rFonts w:asciiTheme="minorHAnsi" w:hAnsiTheme="minorHAnsi"/>
          <w:sz w:val="20"/>
        </w:rPr>
        <w:t>All duties must be carried o</w:t>
      </w:r>
      <w:r w:rsidR="000C18C2" w:rsidRPr="00AB2E0F">
        <w:rPr>
          <w:rFonts w:asciiTheme="minorHAnsi" w:hAnsiTheme="minorHAnsi"/>
          <w:sz w:val="20"/>
        </w:rPr>
        <w:t>ut strictly in accordance with</w:t>
      </w:r>
      <w:r w:rsidR="009438B5" w:rsidRPr="00AB2E0F">
        <w:rPr>
          <w:rFonts w:asciiTheme="minorHAnsi" w:hAnsiTheme="minorHAnsi"/>
          <w:sz w:val="20"/>
        </w:rPr>
        <w:t xml:space="preserve">:   </w:t>
      </w:r>
      <w:r w:rsidRPr="00AB2E0F">
        <w:rPr>
          <w:rFonts w:asciiTheme="minorHAnsi" w:hAnsiTheme="minorHAnsi"/>
          <w:sz w:val="20"/>
        </w:rPr>
        <w:t xml:space="preserve">all relevant Acts of Parliament, Statutory Instruments and Regulations, including the Food Hygiene Regulations, the Health and Safety at Work Regulations, and the Control of Substances Hazardous to Health </w:t>
      </w:r>
      <w:r w:rsidR="009608A9" w:rsidRPr="00AB2E0F">
        <w:rPr>
          <w:rFonts w:asciiTheme="minorHAnsi" w:hAnsiTheme="minorHAnsi"/>
          <w:sz w:val="20"/>
        </w:rPr>
        <w:t xml:space="preserve">Regulations; </w:t>
      </w:r>
      <w:r w:rsidR="009608A9" w:rsidRPr="00AB2E0F">
        <w:rPr>
          <w:rFonts w:asciiTheme="minorHAnsi" w:eastAsia="Arial" w:hAnsiTheme="minorHAnsi" w:cs="Arial"/>
          <w:sz w:val="20"/>
        </w:rPr>
        <w:t>all</w:t>
      </w:r>
      <w:r w:rsidRPr="00AB2E0F">
        <w:rPr>
          <w:rFonts w:asciiTheme="minorHAnsi" w:hAnsiTheme="minorHAnsi"/>
          <w:sz w:val="20"/>
        </w:rPr>
        <w:t xml:space="preserve"> relevant Codes of Practice and guidelines; </w:t>
      </w:r>
      <w:r w:rsidR="009608A9" w:rsidRPr="00AB2E0F">
        <w:rPr>
          <w:rFonts w:asciiTheme="minorHAnsi" w:hAnsiTheme="minorHAnsi"/>
          <w:sz w:val="20"/>
        </w:rPr>
        <w:t xml:space="preserve">and </w:t>
      </w:r>
      <w:r w:rsidR="009608A9" w:rsidRPr="00AB2E0F">
        <w:rPr>
          <w:rFonts w:asciiTheme="minorHAnsi" w:eastAsia="Arial" w:hAnsiTheme="minorHAnsi" w:cs="Arial"/>
          <w:sz w:val="20"/>
        </w:rPr>
        <w:t>any</w:t>
      </w:r>
      <w:r w:rsidRPr="00AB2E0F">
        <w:rPr>
          <w:rFonts w:asciiTheme="minorHAnsi" w:hAnsiTheme="minorHAnsi"/>
          <w:sz w:val="20"/>
        </w:rPr>
        <w:t xml:space="preserve"> other legal requirements. </w:t>
      </w:r>
    </w:p>
    <w:p w:rsidR="00E82F72" w:rsidRPr="00AB2E0F" w:rsidRDefault="00E82F72" w:rsidP="009438B5">
      <w:pPr>
        <w:pStyle w:val="ListParagraph"/>
        <w:numPr>
          <w:ilvl w:val="0"/>
          <w:numId w:val="22"/>
        </w:numPr>
        <w:ind w:left="567" w:hanging="567"/>
        <w:rPr>
          <w:rFonts w:asciiTheme="minorHAnsi" w:hAnsiTheme="minorHAnsi"/>
          <w:sz w:val="20"/>
        </w:rPr>
      </w:pPr>
      <w:r w:rsidRPr="00AB2E0F">
        <w:rPr>
          <w:rFonts w:asciiTheme="minorHAnsi" w:hAnsiTheme="minorHAnsi"/>
          <w:sz w:val="20"/>
        </w:rPr>
        <w:t xml:space="preserve">All items of equipment must be used properly and safely.  Any equipment defects and any accidents at work must be reported immediately to the Catering </w:t>
      </w:r>
      <w:r w:rsidR="009608A9" w:rsidRPr="00AB2E0F">
        <w:rPr>
          <w:rFonts w:asciiTheme="minorHAnsi" w:hAnsiTheme="minorHAnsi"/>
          <w:sz w:val="20"/>
        </w:rPr>
        <w:t>Supervisor</w:t>
      </w:r>
      <w:r w:rsidRPr="00AB2E0F">
        <w:rPr>
          <w:rFonts w:asciiTheme="minorHAnsi" w:hAnsiTheme="minorHAnsi"/>
          <w:sz w:val="20"/>
        </w:rPr>
        <w:t xml:space="preserve">. </w:t>
      </w:r>
    </w:p>
    <w:p w:rsidR="00E82F72" w:rsidRPr="00AB2E0F" w:rsidRDefault="00E82F72" w:rsidP="009438B5">
      <w:pPr>
        <w:pStyle w:val="ListParagraph"/>
        <w:numPr>
          <w:ilvl w:val="0"/>
          <w:numId w:val="22"/>
        </w:numPr>
        <w:ind w:left="567" w:hanging="567"/>
        <w:rPr>
          <w:rFonts w:asciiTheme="minorHAnsi" w:hAnsiTheme="minorHAnsi"/>
          <w:sz w:val="20"/>
        </w:rPr>
      </w:pPr>
      <w:r w:rsidRPr="00AB2E0F">
        <w:rPr>
          <w:rFonts w:asciiTheme="minorHAnsi" w:hAnsiTheme="minorHAnsi"/>
          <w:sz w:val="20"/>
        </w:rPr>
        <w:t xml:space="preserve">All duties will be carried out in the working conditions and environment normally inherent in the job of the post-holder. </w:t>
      </w:r>
    </w:p>
    <w:p w:rsidR="00E82F72" w:rsidRPr="00AB2E0F" w:rsidRDefault="00E82F72" w:rsidP="009438B5">
      <w:pPr>
        <w:pStyle w:val="ListParagraph"/>
        <w:numPr>
          <w:ilvl w:val="0"/>
          <w:numId w:val="22"/>
        </w:numPr>
        <w:ind w:left="567" w:hanging="567"/>
        <w:rPr>
          <w:rFonts w:asciiTheme="minorHAnsi" w:hAnsiTheme="minorHAnsi"/>
          <w:sz w:val="20"/>
        </w:rPr>
      </w:pPr>
      <w:r w:rsidRPr="00AB2E0F">
        <w:rPr>
          <w:rFonts w:asciiTheme="minorHAnsi" w:hAnsiTheme="minorHAnsi"/>
          <w:sz w:val="20"/>
        </w:rPr>
        <w:t xml:space="preserve">The post-holder must maintain at all times the standards of personal hygiene required by the </w:t>
      </w:r>
      <w:r w:rsidR="00BF404B" w:rsidRPr="00AB2E0F">
        <w:rPr>
          <w:rFonts w:asciiTheme="minorHAnsi" w:hAnsiTheme="minorHAnsi"/>
          <w:sz w:val="20"/>
        </w:rPr>
        <w:t>School</w:t>
      </w:r>
      <w:r w:rsidRPr="00AB2E0F">
        <w:rPr>
          <w:rFonts w:asciiTheme="minorHAnsi" w:hAnsiTheme="minorHAnsi"/>
          <w:sz w:val="20"/>
        </w:rPr>
        <w:t xml:space="preserve">, particularly with regard to make-up, jewellery, hand-washing, and the reporting of any illness or symptoms associated with food poisoning or food borne disease. </w:t>
      </w:r>
    </w:p>
    <w:p w:rsidR="00E82F72" w:rsidRPr="00AB2E0F" w:rsidRDefault="00E82F72" w:rsidP="009438B5">
      <w:pPr>
        <w:pStyle w:val="ListParagraph"/>
        <w:numPr>
          <w:ilvl w:val="0"/>
          <w:numId w:val="22"/>
        </w:numPr>
        <w:ind w:left="567" w:hanging="567"/>
        <w:rPr>
          <w:rFonts w:asciiTheme="minorHAnsi" w:hAnsiTheme="minorHAnsi"/>
          <w:sz w:val="20"/>
        </w:rPr>
      </w:pPr>
      <w:r w:rsidRPr="00AB2E0F">
        <w:rPr>
          <w:rFonts w:asciiTheme="minorHAnsi" w:hAnsiTheme="minorHAnsi"/>
          <w:sz w:val="20"/>
        </w:rPr>
        <w:t xml:space="preserve">All of the necessary administration associated with the correct performance of the job must be completed by the post-holder on an accurate and timely basis using computerised and manual systems as required. </w:t>
      </w:r>
    </w:p>
    <w:p w:rsidR="00E82F72" w:rsidRPr="00AB2E0F" w:rsidRDefault="00E82F72" w:rsidP="009438B5">
      <w:pPr>
        <w:pStyle w:val="ListParagraph"/>
        <w:numPr>
          <w:ilvl w:val="0"/>
          <w:numId w:val="22"/>
        </w:numPr>
        <w:ind w:left="567" w:hanging="567"/>
        <w:rPr>
          <w:rFonts w:asciiTheme="minorHAnsi" w:hAnsiTheme="minorHAnsi"/>
          <w:sz w:val="20"/>
        </w:rPr>
      </w:pPr>
      <w:r w:rsidRPr="00AB2E0F">
        <w:rPr>
          <w:rFonts w:asciiTheme="minorHAnsi" w:hAnsiTheme="minorHAnsi"/>
          <w:sz w:val="20"/>
        </w:rPr>
        <w:t xml:space="preserve">Duties will be carried out for jobs up to and including those in the same grade, provided such duties are within the competence of the employee. </w:t>
      </w:r>
    </w:p>
    <w:p w:rsidR="009438B5" w:rsidRPr="00AB2E0F" w:rsidRDefault="009438B5" w:rsidP="009438B5">
      <w:pPr>
        <w:rPr>
          <w:rFonts w:asciiTheme="minorHAnsi" w:hAnsiTheme="minorHAnsi"/>
          <w:sz w:val="20"/>
        </w:rPr>
      </w:pPr>
    </w:p>
    <w:p w:rsidR="00E82F72" w:rsidRPr="00AB2E0F" w:rsidRDefault="009438B5" w:rsidP="009438B5">
      <w:pPr>
        <w:pStyle w:val="Heading3"/>
        <w:tabs>
          <w:tab w:val="left" w:pos="567"/>
          <w:tab w:val="center" w:pos="1178"/>
        </w:tabs>
        <w:ind w:left="-15"/>
        <w:rPr>
          <w:rFonts w:asciiTheme="minorHAnsi" w:hAnsiTheme="minorHAnsi"/>
          <w:sz w:val="20"/>
        </w:rPr>
      </w:pPr>
      <w:r w:rsidRPr="00AB2E0F">
        <w:rPr>
          <w:rFonts w:asciiTheme="minorHAnsi" w:hAnsiTheme="minorHAnsi"/>
          <w:sz w:val="20"/>
        </w:rPr>
        <w:t>3</w:t>
      </w:r>
      <w:r w:rsidR="00E82F72" w:rsidRPr="00AB2E0F">
        <w:rPr>
          <w:rFonts w:asciiTheme="minorHAnsi" w:hAnsiTheme="minorHAnsi"/>
          <w:sz w:val="20"/>
        </w:rPr>
        <w:tab/>
        <w:t xml:space="preserve">TRAINING </w:t>
      </w:r>
    </w:p>
    <w:p w:rsidR="00E82F72" w:rsidRPr="00AB2E0F" w:rsidRDefault="00E82F72" w:rsidP="009438B5">
      <w:pPr>
        <w:pStyle w:val="ListParagraph"/>
        <w:numPr>
          <w:ilvl w:val="0"/>
          <w:numId w:val="23"/>
        </w:numPr>
        <w:ind w:left="567" w:hanging="567"/>
        <w:rPr>
          <w:rFonts w:asciiTheme="minorHAnsi" w:hAnsiTheme="minorHAnsi"/>
          <w:sz w:val="20"/>
        </w:rPr>
      </w:pPr>
      <w:r w:rsidRPr="00AB2E0F">
        <w:rPr>
          <w:rFonts w:asciiTheme="minorHAnsi" w:hAnsiTheme="minorHAnsi"/>
          <w:sz w:val="20"/>
        </w:rPr>
        <w:t xml:space="preserve">The post-holder will be required to accept any training offered by the </w:t>
      </w:r>
      <w:r w:rsidR="00BF404B" w:rsidRPr="00AB2E0F">
        <w:rPr>
          <w:rFonts w:asciiTheme="minorHAnsi" w:hAnsiTheme="minorHAnsi"/>
          <w:sz w:val="20"/>
        </w:rPr>
        <w:t>School</w:t>
      </w:r>
      <w:r w:rsidRPr="00AB2E0F">
        <w:rPr>
          <w:rFonts w:asciiTheme="minorHAnsi" w:hAnsiTheme="minorHAnsi"/>
          <w:sz w:val="20"/>
        </w:rPr>
        <w:t xml:space="preserve"> for jobs graded at a higher level than this post.  However, payment will only be made by the </w:t>
      </w:r>
      <w:r w:rsidR="00BF404B" w:rsidRPr="00AB2E0F">
        <w:rPr>
          <w:rFonts w:asciiTheme="minorHAnsi" w:hAnsiTheme="minorHAnsi"/>
          <w:sz w:val="20"/>
        </w:rPr>
        <w:t>School</w:t>
      </w:r>
      <w:r w:rsidRPr="00AB2E0F">
        <w:rPr>
          <w:rFonts w:asciiTheme="minorHAnsi" w:hAnsiTheme="minorHAnsi"/>
          <w:sz w:val="20"/>
        </w:rPr>
        <w:t xml:space="preserve"> where there is a requirement for the higher level duties to be carried out. </w:t>
      </w:r>
    </w:p>
    <w:p w:rsidR="00E82F72" w:rsidRPr="00AB2E0F" w:rsidRDefault="00E82F72" w:rsidP="009438B5">
      <w:pPr>
        <w:pStyle w:val="ListParagraph"/>
        <w:numPr>
          <w:ilvl w:val="0"/>
          <w:numId w:val="23"/>
        </w:numPr>
        <w:ind w:left="567" w:hanging="567"/>
        <w:rPr>
          <w:rFonts w:asciiTheme="minorHAnsi" w:hAnsiTheme="minorHAnsi"/>
          <w:sz w:val="20"/>
        </w:rPr>
      </w:pPr>
      <w:bookmarkStart w:id="0" w:name="_GoBack"/>
      <w:bookmarkEnd w:id="0"/>
      <w:r w:rsidRPr="00AB2E0F">
        <w:rPr>
          <w:rFonts w:asciiTheme="minorHAnsi" w:hAnsiTheme="minorHAnsi"/>
          <w:sz w:val="20"/>
        </w:rPr>
        <w:t xml:space="preserve">The post-holder will be required to accept any training offered by the </w:t>
      </w:r>
      <w:r w:rsidR="00BF404B" w:rsidRPr="00AB2E0F">
        <w:rPr>
          <w:rFonts w:asciiTheme="minorHAnsi" w:hAnsiTheme="minorHAnsi"/>
          <w:sz w:val="20"/>
        </w:rPr>
        <w:t>School</w:t>
      </w:r>
      <w:r w:rsidRPr="00AB2E0F">
        <w:rPr>
          <w:rFonts w:asciiTheme="minorHAnsi" w:hAnsiTheme="minorHAnsi"/>
          <w:sz w:val="20"/>
        </w:rPr>
        <w:t xml:space="preserve"> that is needed to facilitate the proper performance of duties up to and including the duties set out in this job description (such training to include induction training and refresher training). </w:t>
      </w:r>
    </w:p>
    <w:p w:rsidR="009438B5" w:rsidRPr="00AB2E0F" w:rsidRDefault="009438B5" w:rsidP="009438B5">
      <w:pPr>
        <w:rPr>
          <w:rFonts w:asciiTheme="minorHAnsi" w:hAnsiTheme="minorHAnsi"/>
          <w:sz w:val="20"/>
        </w:rPr>
      </w:pPr>
    </w:p>
    <w:p w:rsidR="00E82F72" w:rsidRPr="00AB2E0F" w:rsidRDefault="00E82F72" w:rsidP="00E82F72">
      <w:pPr>
        <w:ind w:left="-5" w:right="-14" w:hanging="10"/>
        <w:rPr>
          <w:rFonts w:asciiTheme="minorHAnsi" w:hAnsiTheme="minorHAnsi"/>
          <w:i/>
          <w:sz w:val="20"/>
        </w:rPr>
      </w:pPr>
      <w:r w:rsidRPr="00AB2E0F">
        <w:rPr>
          <w:rFonts w:asciiTheme="minorHAnsi" w:hAnsiTheme="minorHAnsi"/>
          <w:i/>
          <w:sz w:val="20"/>
        </w:rPr>
        <w:t xml:space="preserve">The duties and responsibilities set out in this job description are neither exclusive nor exhaustive and the post-holder may be required to undertake any other commensurate duties and responsibilities as requested from time to time by the Catering </w:t>
      </w:r>
      <w:r w:rsidR="009608A9" w:rsidRPr="00AB2E0F">
        <w:rPr>
          <w:rFonts w:asciiTheme="minorHAnsi" w:hAnsiTheme="minorHAnsi"/>
          <w:i/>
          <w:sz w:val="20"/>
        </w:rPr>
        <w:t>Supervisor</w:t>
      </w:r>
      <w:r w:rsidRPr="00AB2E0F">
        <w:rPr>
          <w:rFonts w:asciiTheme="minorHAnsi" w:hAnsiTheme="minorHAnsi"/>
          <w:i/>
          <w:sz w:val="20"/>
        </w:rPr>
        <w:t xml:space="preserve">, the </w:t>
      </w:r>
      <w:r w:rsidR="00141637" w:rsidRPr="00AB2E0F">
        <w:rPr>
          <w:rFonts w:asciiTheme="minorHAnsi" w:hAnsiTheme="minorHAnsi"/>
          <w:i/>
          <w:sz w:val="20"/>
        </w:rPr>
        <w:t>Director</w:t>
      </w:r>
      <w:r w:rsidRPr="00AB2E0F">
        <w:rPr>
          <w:rFonts w:asciiTheme="minorHAnsi" w:hAnsiTheme="minorHAnsi"/>
          <w:i/>
          <w:sz w:val="20"/>
        </w:rPr>
        <w:t xml:space="preserve"> of Corporate Services, the Principal, or the Board of Governors. </w:t>
      </w:r>
    </w:p>
    <w:p w:rsidR="009438B5" w:rsidRPr="00AB2E0F" w:rsidRDefault="009438B5" w:rsidP="00E82F72">
      <w:pPr>
        <w:ind w:left="-5" w:right="-14" w:hanging="10"/>
        <w:rPr>
          <w:rFonts w:asciiTheme="minorHAnsi" w:hAnsiTheme="minorHAnsi"/>
          <w:sz w:val="20"/>
        </w:rPr>
      </w:pPr>
    </w:p>
    <w:p w:rsidR="00E82F72" w:rsidRPr="00AB2E0F" w:rsidRDefault="00E82F72" w:rsidP="00E82F72">
      <w:pPr>
        <w:jc w:val="both"/>
        <w:rPr>
          <w:rFonts w:asciiTheme="minorHAnsi" w:hAnsiTheme="minorHAnsi" w:cs="Arial"/>
          <w:sz w:val="20"/>
        </w:rPr>
      </w:pPr>
    </w:p>
    <w:p w:rsidR="00A011E5" w:rsidRPr="00AB2E0F" w:rsidRDefault="00C51736" w:rsidP="00E82F72">
      <w:pPr>
        <w:tabs>
          <w:tab w:val="left" w:pos="0"/>
        </w:tabs>
        <w:ind w:left="720" w:hanging="720"/>
        <w:jc w:val="both"/>
        <w:rPr>
          <w:rFonts w:asciiTheme="minorHAnsi" w:hAnsiTheme="minorHAnsi" w:cs="Arial"/>
          <w:sz w:val="20"/>
        </w:rPr>
      </w:pPr>
      <w:r w:rsidRPr="00AB2E0F">
        <w:rPr>
          <w:rFonts w:asciiTheme="minorHAnsi" w:hAnsiTheme="minorHAnsi" w:cs="Arial"/>
          <w:sz w:val="20"/>
        </w:rPr>
        <w:br w:type="page"/>
      </w:r>
    </w:p>
    <w:p w:rsidR="00E71047" w:rsidRPr="00AB2E0F" w:rsidRDefault="00E71047" w:rsidP="00E82F72">
      <w:pPr>
        <w:tabs>
          <w:tab w:val="left" w:pos="0"/>
        </w:tabs>
        <w:ind w:left="720" w:hanging="720"/>
        <w:jc w:val="both"/>
        <w:rPr>
          <w:rFonts w:asciiTheme="minorHAnsi" w:hAnsiTheme="minorHAnsi" w:cs="Arial"/>
          <w:sz w:val="20"/>
        </w:rPr>
      </w:pPr>
    </w:p>
    <w:p w:rsidR="00E71047" w:rsidRPr="00AB2E0F" w:rsidRDefault="00E71047" w:rsidP="00E82F72">
      <w:pPr>
        <w:autoSpaceDE w:val="0"/>
        <w:autoSpaceDN w:val="0"/>
        <w:adjustRightInd w:val="0"/>
        <w:jc w:val="center"/>
        <w:rPr>
          <w:rFonts w:asciiTheme="minorHAnsi" w:hAnsiTheme="minorHAnsi" w:cs="Arial"/>
          <w:b/>
          <w:sz w:val="20"/>
          <w:u w:val="single"/>
        </w:rPr>
      </w:pPr>
      <w:r w:rsidRPr="00AB2E0F">
        <w:rPr>
          <w:rFonts w:asciiTheme="minorHAnsi" w:hAnsiTheme="minorHAnsi" w:cs="Arial"/>
          <w:b/>
          <w:sz w:val="20"/>
          <w:u w:val="single"/>
        </w:rPr>
        <w:t>PERSONNEL SPECIFICATION</w:t>
      </w:r>
    </w:p>
    <w:p w:rsidR="00BF404B" w:rsidRPr="00AB2E0F" w:rsidRDefault="00BF404B" w:rsidP="00BF404B">
      <w:pPr>
        <w:jc w:val="center"/>
        <w:rPr>
          <w:rFonts w:asciiTheme="minorHAnsi" w:hAnsiTheme="minorHAnsi"/>
          <w:b/>
          <w:sz w:val="20"/>
          <w:u w:val="single"/>
        </w:rPr>
      </w:pPr>
    </w:p>
    <w:tbl>
      <w:tblPr>
        <w:tblStyle w:val="TableGrid0"/>
        <w:tblW w:w="0" w:type="auto"/>
        <w:tblLook w:val="01E0" w:firstRow="1" w:lastRow="1" w:firstColumn="1" w:lastColumn="1" w:noHBand="0" w:noVBand="0"/>
      </w:tblPr>
      <w:tblGrid>
        <w:gridCol w:w="2547"/>
        <w:gridCol w:w="3012"/>
        <w:gridCol w:w="2737"/>
      </w:tblGrid>
      <w:tr w:rsidR="00BF404B" w:rsidRPr="00AB2E0F" w:rsidTr="00BF404B">
        <w:tc>
          <w:tcPr>
            <w:tcW w:w="2547" w:type="dxa"/>
          </w:tcPr>
          <w:p w:rsidR="00BF404B" w:rsidRPr="00AB2E0F" w:rsidRDefault="00BF404B" w:rsidP="00671CD5">
            <w:pPr>
              <w:rPr>
                <w:rFonts w:asciiTheme="minorHAnsi" w:hAnsiTheme="minorHAnsi"/>
                <w:b/>
                <w:sz w:val="20"/>
              </w:rPr>
            </w:pPr>
          </w:p>
        </w:tc>
        <w:tc>
          <w:tcPr>
            <w:tcW w:w="3012" w:type="dxa"/>
          </w:tcPr>
          <w:p w:rsidR="00BF404B" w:rsidRPr="00AB2E0F" w:rsidRDefault="00BF404B" w:rsidP="00671CD5">
            <w:pPr>
              <w:rPr>
                <w:rFonts w:asciiTheme="minorHAnsi" w:hAnsiTheme="minorHAnsi"/>
                <w:b/>
                <w:sz w:val="20"/>
              </w:rPr>
            </w:pPr>
            <w:r w:rsidRPr="00AB2E0F">
              <w:rPr>
                <w:rFonts w:asciiTheme="minorHAnsi" w:hAnsiTheme="minorHAnsi"/>
                <w:b/>
                <w:sz w:val="20"/>
              </w:rPr>
              <w:t>Essential Criteria</w:t>
            </w:r>
          </w:p>
          <w:p w:rsidR="00BF404B" w:rsidRPr="00AB2E0F" w:rsidRDefault="00BF404B" w:rsidP="00671CD5">
            <w:pPr>
              <w:rPr>
                <w:rFonts w:asciiTheme="minorHAnsi" w:hAnsiTheme="minorHAnsi"/>
                <w:b/>
                <w:sz w:val="20"/>
              </w:rPr>
            </w:pPr>
          </w:p>
        </w:tc>
        <w:tc>
          <w:tcPr>
            <w:tcW w:w="2737" w:type="dxa"/>
          </w:tcPr>
          <w:p w:rsidR="00BF404B" w:rsidRPr="00AB2E0F" w:rsidRDefault="00BF404B" w:rsidP="00671CD5">
            <w:pPr>
              <w:rPr>
                <w:rFonts w:asciiTheme="minorHAnsi" w:hAnsiTheme="minorHAnsi"/>
                <w:b/>
                <w:sz w:val="20"/>
              </w:rPr>
            </w:pPr>
            <w:r w:rsidRPr="00AB2E0F">
              <w:rPr>
                <w:rFonts w:asciiTheme="minorHAnsi" w:hAnsiTheme="minorHAnsi"/>
                <w:b/>
                <w:sz w:val="20"/>
              </w:rPr>
              <w:t>Desirable Criteria</w:t>
            </w:r>
          </w:p>
        </w:tc>
      </w:tr>
      <w:tr w:rsidR="00BF404B" w:rsidRPr="00AB2E0F" w:rsidTr="00BF404B">
        <w:tc>
          <w:tcPr>
            <w:tcW w:w="2547" w:type="dxa"/>
          </w:tcPr>
          <w:p w:rsidR="00BF404B" w:rsidRPr="00AB2E0F" w:rsidRDefault="00BF404B" w:rsidP="00671CD5">
            <w:pPr>
              <w:rPr>
                <w:rFonts w:asciiTheme="minorHAnsi" w:hAnsiTheme="minorHAnsi"/>
                <w:b/>
                <w:sz w:val="20"/>
              </w:rPr>
            </w:pPr>
            <w:r w:rsidRPr="00AB2E0F">
              <w:rPr>
                <w:rFonts w:asciiTheme="minorHAnsi" w:hAnsiTheme="minorHAnsi"/>
                <w:b/>
                <w:sz w:val="20"/>
              </w:rPr>
              <w:t>1. Qualifications and experience</w:t>
            </w:r>
          </w:p>
        </w:tc>
        <w:tc>
          <w:tcPr>
            <w:tcW w:w="3012" w:type="dxa"/>
          </w:tcPr>
          <w:p w:rsidR="00BF404B" w:rsidRPr="00AB2E0F" w:rsidRDefault="00BF404B" w:rsidP="00BF404B">
            <w:pPr>
              <w:pStyle w:val="ListParagraph"/>
              <w:numPr>
                <w:ilvl w:val="0"/>
                <w:numId w:val="20"/>
              </w:numPr>
              <w:ind w:left="323" w:hanging="323"/>
              <w:rPr>
                <w:rFonts w:asciiTheme="minorHAnsi" w:hAnsiTheme="minorHAnsi"/>
                <w:sz w:val="20"/>
              </w:rPr>
            </w:pPr>
            <w:r w:rsidRPr="00AB2E0F">
              <w:rPr>
                <w:rFonts w:asciiTheme="minorHAnsi" w:hAnsiTheme="minorHAnsi"/>
                <w:sz w:val="20"/>
              </w:rPr>
              <w:t>Experience not essential as full training will be given</w:t>
            </w:r>
          </w:p>
          <w:p w:rsidR="00BF404B" w:rsidRPr="00AB2E0F" w:rsidRDefault="00BF404B" w:rsidP="00671CD5">
            <w:pPr>
              <w:rPr>
                <w:rFonts w:asciiTheme="minorHAnsi" w:hAnsiTheme="minorHAnsi"/>
                <w:sz w:val="20"/>
              </w:rPr>
            </w:pPr>
          </w:p>
        </w:tc>
        <w:tc>
          <w:tcPr>
            <w:tcW w:w="2737" w:type="dxa"/>
          </w:tcPr>
          <w:p w:rsidR="00BF404B" w:rsidRPr="00AB2E0F" w:rsidRDefault="00BF404B" w:rsidP="00BF404B">
            <w:pPr>
              <w:pStyle w:val="ListParagraph"/>
              <w:numPr>
                <w:ilvl w:val="0"/>
                <w:numId w:val="19"/>
              </w:numPr>
              <w:ind w:left="282" w:hanging="284"/>
              <w:rPr>
                <w:rFonts w:asciiTheme="minorHAnsi" w:hAnsiTheme="minorHAnsi"/>
                <w:sz w:val="20"/>
              </w:rPr>
            </w:pPr>
            <w:r w:rsidRPr="00AB2E0F">
              <w:rPr>
                <w:rFonts w:asciiTheme="minorHAnsi" w:hAnsiTheme="minorHAnsi"/>
                <w:sz w:val="20"/>
              </w:rPr>
              <w:t xml:space="preserve">Minimum of one year’s experience in a catering outlet e.g. shop, deli </w:t>
            </w:r>
          </w:p>
          <w:p w:rsidR="00BF404B" w:rsidRPr="00AB2E0F" w:rsidRDefault="00BF404B" w:rsidP="00BF404B">
            <w:pPr>
              <w:ind w:left="282" w:hanging="284"/>
              <w:rPr>
                <w:rFonts w:asciiTheme="minorHAnsi" w:hAnsiTheme="minorHAnsi"/>
                <w:sz w:val="20"/>
              </w:rPr>
            </w:pPr>
          </w:p>
          <w:p w:rsidR="00BF404B" w:rsidRPr="00AB2E0F" w:rsidRDefault="00BF404B" w:rsidP="00BF404B">
            <w:pPr>
              <w:pStyle w:val="ListParagraph"/>
              <w:numPr>
                <w:ilvl w:val="0"/>
                <w:numId w:val="19"/>
              </w:numPr>
              <w:ind w:left="282" w:hanging="284"/>
              <w:rPr>
                <w:rFonts w:asciiTheme="minorHAnsi" w:hAnsiTheme="minorHAnsi"/>
                <w:sz w:val="20"/>
              </w:rPr>
            </w:pPr>
            <w:r w:rsidRPr="00AB2E0F">
              <w:rPr>
                <w:rFonts w:asciiTheme="minorHAnsi" w:hAnsiTheme="minorHAnsi"/>
                <w:sz w:val="20"/>
              </w:rPr>
              <w:t xml:space="preserve">Basic food hygiene certificate </w:t>
            </w:r>
          </w:p>
        </w:tc>
      </w:tr>
      <w:tr w:rsidR="00BF404B" w:rsidRPr="00AB2E0F" w:rsidTr="00BF404B">
        <w:tc>
          <w:tcPr>
            <w:tcW w:w="2547" w:type="dxa"/>
          </w:tcPr>
          <w:p w:rsidR="00BF404B" w:rsidRPr="00AB2E0F" w:rsidRDefault="00BF404B" w:rsidP="00671CD5">
            <w:pPr>
              <w:rPr>
                <w:rFonts w:asciiTheme="minorHAnsi" w:hAnsiTheme="minorHAnsi"/>
                <w:b/>
                <w:sz w:val="20"/>
              </w:rPr>
            </w:pPr>
            <w:r w:rsidRPr="00AB2E0F">
              <w:rPr>
                <w:rFonts w:asciiTheme="minorHAnsi" w:hAnsiTheme="minorHAnsi"/>
                <w:b/>
                <w:sz w:val="20"/>
              </w:rPr>
              <w:t>2. Knowledge/Skills</w:t>
            </w:r>
          </w:p>
        </w:tc>
        <w:tc>
          <w:tcPr>
            <w:tcW w:w="3012" w:type="dxa"/>
          </w:tcPr>
          <w:p w:rsidR="00BF404B" w:rsidRPr="00AB2E0F" w:rsidRDefault="00BF404B" w:rsidP="00BF404B">
            <w:pPr>
              <w:numPr>
                <w:ilvl w:val="0"/>
                <w:numId w:val="12"/>
              </w:numPr>
              <w:tabs>
                <w:tab w:val="clear" w:pos="720"/>
              </w:tabs>
              <w:ind w:left="400"/>
              <w:rPr>
                <w:rFonts w:asciiTheme="minorHAnsi" w:hAnsiTheme="minorHAnsi"/>
                <w:sz w:val="20"/>
              </w:rPr>
            </w:pPr>
            <w:r w:rsidRPr="00AB2E0F">
              <w:rPr>
                <w:rFonts w:asciiTheme="minorHAnsi" w:hAnsiTheme="minorHAnsi"/>
                <w:sz w:val="20"/>
              </w:rPr>
              <w:t>Communication skills;</w:t>
            </w:r>
          </w:p>
          <w:p w:rsidR="00BF404B" w:rsidRPr="00AB2E0F" w:rsidRDefault="00BF404B" w:rsidP="00BF404B">
            <w:pPr>
              <w:numPr>
                <w:ilvl w:val="0"/>
                <w:numId w:val="12"/>
              </w:numPr>
              <w:tabs>
                <w:tab w:val="clear" w:pos="720"/>
              </w:tabs>
              <w:ind w:left="400"/>
              <w:rPr>
                <w:rFonts w:asciiTheme="minorHAnsi" w:hAnsiTheme="minorHAnsi"/>
                <w:sz w:val="20"/>
              </w:rPr>
            </w:pPr>
            <w:r w:rsidRPr="00AB2E0F">
              <w:rPr>
                <w:rFonts w:asciiTheme="minorHAnsi" w:hAnsiTheme="minorHAnsi"/>
                <w:sz w:val="20"/>
              </w:rPr>
              <w:t>Interpersonal skills;</w:t>
            </w:r>
          </w:p>
          <w:p w:rsidR="00BF404B" w:rsidRPr="00AB2E0F" w:rsidRDefault="00BF404B" w:rsidP="00BF404B">
            <w:pPr>
              <w:numPr>
                <w:ilvl w:val="0"/>
                <w:numId w:val="12"/>
              </w:numPr>
              <w:tabs>
                <w:tab w:val="clear" w:pos="720"/>
              </w:tabs>
              <w:ind w:left="400"/>
              <w:rPr>
                <w:rFonts w:asciiTheme="minorHAnsi" w:hAnsiTheme="minorHAnsi"/>
                <w:sz w:val="20"/>
              </w:rPr>
            </w:pPr>
            <w:r w:rsidRPr="00AB2E0F">
              <w:rPr>
                <w:rFonts w:asciiTheme="minorHAnsi" w:hAnsiTheme="minorHAnsi"/>
                <w:sz w:val="20"/>
              </w:rPr>
              <w:t>Organisational skills;</w:t>
            </w:r>
          </w:p>
          <w:p w:rsidR="00BF404B" w:rsidRPr="00AB2E0F" w:rsidRDefault="00BF404B" w:rsidP="00BF404B">
            <w:pPr>
              <w:numPr>
                <w:ilvl w:val="0"/>
                <w:numId w:val="12"/>
              </w:numPr>
              <w:tabs>
                <w:tab w:val="clear" w:pos="720"/>
              </w:tabs>
              <w:ind w:left="400"/>
              <w:rPr>
                <w:rFonts w:asciiTheme="minorHAnsi" w:hAnsiTheme="minorHAnsi"/>
                <w:sz w:val="20"/>
              </w:rPr>
            </w:pPr>
            <w:r w:rsidRPr="00AB2E0F">
              <w:rPr>
                <w:rFonts w:asciiTheme="minorHAnsi" w:hAnsiTheme="minorHAnsi"/>
                <w:sz w:val="20"/>
              </w:rPr>
              <w:t>Awareness of Health and Safety issues in a kitchen;</w:t>
            </w:r>
          </w:p>
          <w:p w:rsidR="00BF404B" w:rsidRPr="00AB2E0F" w:rsidRDefault="00BF404B" w:rsidP="00BF404B">
            <w:pPr>
              <w:numPr>
                <w:ilvl w:val="0"/>
                <w:numId w:val="12"/>
              </w:numPr>
              <w:tabs>
                <w:tab w:val="clear" w:pos="720"/>
              </w:tabs>
              <w:ind w:left="400"/>
              <w:rPr>
                <w:rFonts w:asciiTheme="minorHAnsi" w:hAnsiTheme="minorHAnsi"/>
                <w:sz w:val="20"/>
              </w:rPr>
            </w:pPr>
            <w:r w:rsidRPr="00AB2E0F">
              <w:rPr>
                <w:rFonts w:asciiTheme="minorHAnsi" w:hAnsiTheme="minorHAnsi"/>
                <w:sz w:val="20"/>
              </w:rPr>
              <w:t>Ability to work within a team to develop the unit and promote the service.</w:t>
            </w:r>
          </w:p>
          <w:p w:rsidR="00BF404B" w:rsidRPr="00AB2E0F" w:rsidRDefault="00BF404B" w:rsidP="00671CD5">
            <w:pPr>
              <w:rPr>
                <w:rFonts w:asciiTheme="minorHAnsi" w:hAnsiTheme="minorHAnsi"/>
                <w:sz w:val="20"/>
              </w:rPr>
            </w:pPr>
          </w:p>
        </w:tc>
        <w:tc>
          <w:tcPr>
            <w:tcW w:w="2737" w:type="dxa"/>
          </w:tcPr>
          <w:p w:rsidR="00BF404B" w:rsidRPr="00AB2E0F" w:rsidRDefault="00BF404B" w:rsidP="00671CD5">
            <w:pPr>
              <w:rPr>
                <w:rFonts w:asciiTheme="minorHAnsi" w:hAnsiTheme="minorHAnsi"/>
                <w:sz w:val="20"/>
              </w:rPr>
            </w:pPr>
          </w:p>
        </w:tc>
      </w:tr>
      <w:tr w:rsidR="00BF404B" w:rsidRPr="00AB2E0F" w:rsidTr="00BF404B">
        <w:tc>
          <w:tcPr>
            <w:tcW w:w="2547" w:type="dxa"/>
          </w:tcPr>
          <w:p w:rsidR="00BF404B" w:rsidRPr="00AB2E0F" w:rsidRDefault="00BF404B" w:rsidP="00671CD5">
            <w:pPr>
              <w:rPr>
                <w:rFonts w:asciiTheme="minorHAnsi" w:hAnsiTheme="minorHAnsi"/>
                <w:b/>
                <w:sz w:val="20"/>
              </w:rPr>
            </w:pPr>
            <w:r w:rsidRPr="00AB2E0F">
              <w:rPr>
                <w:rFonts w:asciiTheme="minorHAnsi" w:hAnsiTheme="minorHAnsi"/>
                <w:b/>
                <w:sz w:val="20"/>
              </w:rPr>
              <w:t>3. Personal qualities</w:t>
            </w:r>
          </w:p>
        </w:tc>
        <w:tc>
          <w:tcPr>
            <w:tcW w:w="3012" w:type="dxa"/>
          </w:tcPr>
          <w:p w:rsidR="00BF404B" w:rsidRPr="00AB2E0F" w:rsidRDefault="00BF404B" w:rsidP="00BF404B">
            <w:pPr>
              <w:numPr>
                <w:ilvl w:val="0"/>
                <w:numId w:val="13"/>
              </w:numPr>
              <w:tabs>
                <w:tab w:val="clear" w:pos="720"/>
              </w:tabs>
              <w:ind w:left="400"/>
              <w:rPr>
                <w:rFonts w:asciiTheme="minorHAnsi" w:hAnsiTheme="minorHAnsi"/>
                <w:sz w:val="20"/>
              </w:rPr>
            </w:pPr>
            <w:r w:rsidRPr="00AB2E0F">
              <w:rPr>
                <w:rFonts w:asciiTheme="minorHAnsi" w:hAnsiTheme="minorHAnsi"/>
                <w:sz w:val="20"/>
              </w:rPr>
              <w:t>Ability to work as a member of a team</w:t>
            </w:r>
          </w:p>
          <w:p w:rsidR="00BF404B" w:rsidRPr="00AB2E0F" w:rsidRDefault="00BF404B" w:rsidP="00BF404B">
            <w:pPr>
              <w:numPr>
                <w:ilvl w:val="0"/>
                <w:numId w:val="13"/>
              </w:numPr>
              <w:tabs>
                <w:tab w:val="clear" w:pos="720"/>
              </w:tabs>
              <w:ind w:left="400"/>
              <w:rPr>
                <w:rFonts w:asciiTheme="minorHAnsi" w:hAnsiTheme="minorHAnsi"/>
                <w:sz w:val="20"/>
              </w:rPr>
            </w:pPr>
            <w:r w:rsidRPr="00AB2E0F">
              <w:rPr>
                <w:rFonts w:asciiTheme="minorHAnsi" w:hAnsiTheme="minorHAnsi"/>
                <w:sz w:val="20"/>
              </w:rPr>
              <w:t>Self motivated</w:t>
            </w:r>
          </w:p>
          <w:p w:rsidR="00BF404B" w:rsidRPr="00AB2E0F" w:rsidRDefault="00BF404B" w:rsidP="00BF404B">
            <w:pPr>
              <w:numPr>
                <w:ilvl w:val="0"/>
                <w:numId w:val="13"/>
              </w:numPr>
              <w:tabs>
                <w:tab w:val="clear" w:pos="720"/>
              </w:tabs>
              <w:ind w:left="400"/>
              <w:rPr>
                <w:rFonts w:asciiTheme="minorHAnsi" w:hAnsiTheme="minorHAnsi"/>
                <w:sz w:val="20"/>
              </w:rPr>
            </w:pPr>
            <w:r w:rsidRPr="00AB2E0F">
              <w:rPr>
                <w:rFonts w:asciiTheme="minorHAnsi" w:hAnsiTheme="minorHAnsi"/>
                <w:sz w:val="20"/>
              </w:rPr>
              <w:t>Awareness and personal/work hygiene issues</w:t>
            </w:r>
          </w:p>
          <w:p w:rsidR="00BF404B" w:rsidRPr="00AB2E0F" w:rsidRDefault="00BF404B" w:rsidP="00BF404B">
            <w:pPr>
              <w:numPr>
                <w:ilvl w:val="0"/>
                <w:numId w:val="13"/>
              </w:numPr>
              <w:tabs>
                <w:tab w:val="clear" w:pos="720"/>
              </w:tabs>
              <w:ind w:left="400"/>
              <w:rPr>
                <w:rFonts w:asciiTheme="minorHAnsi" w:hAnsiTheme="minorHAnsi"/>
                <w:sz w:val="20"/>
              </w:rPr>
            </w:pPr>
            <w:r w:rsidRPr="00AB2E0F">
              <w:rPr>
                <w:rFonts w:asciiTheme="minorHAnsi" w:hAnsiTheme="minorHAnsi"/>
                <w:sz w:val="20"/>
              </w:rPr>
              <w:t>Flexible;</w:t>
            </w:r>
          </w:p>
          <w:p w:rsidR="00BF404B" w:rsidRPr="00AB2E0F" w:rsidRDefault="00BF404B" w:rsidP="00BF404B">
            <w:pPr>
              <w:numPr>
                <w:ilvl w:val="0"/>
                <w:numId w:val="13"/>
              </w:numPr>
              <w:tabs>
                <w:tab w:val="clear" w:pos="720"/>
              </w:tabs>
              <w:ind w:left="400"/>
              <w:rPr>
                <w:rFonts w:asciiTheme="minorHAnsi" w:hAnsiTheme="minorHAnsi"/>
                <w:sz w:val="20"/>
              </w:rPr>
            </w:pPr>
            <w:r w:rsidRPr="00AB2E0F">
              <w:rPr>
                <w:rFonts w:asciiTheme="minorHAnsi" w:hAnsiTheme="minorHAnsi"/>
                <w:sz w:val="20"/>
              </w:rPr>
              <w:t>Adaptable within the work routine</w:t>
            </w:r>
          </w:p>
          <w:p w:rsidR="00BF404B" w:rsidRPr="00AB2E0F" w:rsidRDefault="00BF404B" w:rsidP="00671CD5">
            <w:pPr>
              <w:ind w:left="40"/>
              <w:rPr>
                <w:rFonts w:asciiTheme="minorHAnsi" w:hAnsiTheme="minorHAnsi"/>
                <w:sz w:val="20"/>
              </w:rPr>
            </w:pPr>
          </w:p>
        </w:tc>
        <w:tc>
          <w:tcPr>
            <w:tcW w:w="2737" w:type="dxa"/>
          </w:tcPr>
          <w:p w:rsidR="00BF404B" w:rsidRPr="00AB2E0F" w:rsidRDefault="00BF404B" w:rsidP="00671CD5">
            <w:pPr>
              <w:rPr>
                <w:rFonts w:asciiTheme="minorHAnsi" w:hAnsiTheme="minorHAnsi"/>
                <w:sz w:val="20"/>
              </w:rPr>
            </w:pPr>
          </w:p>
        </w:tc>
      </w:tr>
      <w:tr w:rsidR="00BF404B" w:rsidRPr="00AB2E0F" w:rsidTr="00BF404B">
        <w:tc>
          <w:tcPr>
            <w:tcW w:w="2547" w:type="dxa"/>
          </w:tcPr>
          <w:p w:rsidR="00BF404B" w:rsidRPr="00AB2E0F" w:rsidRDefault="00BF404B" w:rsidP="00671CD5">
            <w:pPr>
              <w:rPr>
                <w:rFonts w:asciiTheme="minorHAnsi" w:hAnsiTheme="minorHAnsi"/>
                <w:b/>
                <w:sz w:val="20"/>
              </w:rPr>
            </w:pPr>
            <w:r w:rsidRPr="00AB2E0F">
              <w:rPr>
                <w:rFonts w:asciiTheme="minorHAnsi" w:hAnsiTheme="minorHAnsi"/>
                <w:b/>
                <w:sz w:val="20"/>
              </w:rPr>
              <w:t>4. Other requirements</w:t>
            </w:r>
          </w:p>
          <w:p w:rsidR="00BF404B" w:rsidRPr="00AB2E0F" w:rsidRDefault="00BF404B" w:rsidP="00671CD5">
            <w:pPr>
              <w:rPr>
                <w:rFonts w:asciiTheme="minorHAnsi" w:hAnsiTheme="minorHAnsi"/>
                <w:b/>
                <w:sz w:val="20"/>
              </w:rPr>
            </w:pPr>
          </w:p>
          <w:p w:rsidR="00BF404B" w:rsidRPr="00AB2E0F" w:rsidRDefault="00BF404B" w:rsidP="00671CD5">
            <w:pPr>
              <w:rPr>
                <w:rFonts w:asciiTheme="minorHAnsi" w:hAnsiTheme="minorHAnsi"/>
                <w:b/>
                <w:sz w:val="20"/>
              </w:rPr>
            </w:pPr>
          </w:p>
        </w:tc>
        <w:tc>
          <w:tcPr>
            <w:tcW w:w="3012" w:type="dxa"/>
          </w:tcPr>
          <w:p w:rsidR="00BF404B" w:rsidRPr="00AB2E0F" w:rsidRDefault="00BF404B" w:rsidP="00BF404B">
            <w:pPr>
              <w:pStyle w:val="ListParagraph"/>
              <w:numPr>
                <w:ilvl w:val="0"/>
                <w:numId w:val="18"/>
              </w:numPr>
              <w:ind w:left="323" w:hanging="323"/>
              <w:rPr>
                <w:rFonts w:asciiTheme="minorHAnsi" w:hAnsiTheme="minorHAnsi"/>
                <w:sz w:val="20"/>
              </w:rPr>
            </w:pPr>
            <w:r w:rsidRPr="00AB2E0F">
              <w:rPr>
                <w:rFonts w:asciiTheme="minorHAnsi" w:hAnsiTheme="minorHAnsi"/>
                <w:sz w:val="20"/>
              </w:rPr>
              <w:t>Able to perform physical tasks on a frequent basis e.g. lifting catering equipment</w:t>
            </w:r>
          </w:p>
        </w:tc>
        <w:tc>
          <w:tcPr>
            <w:tcW w:w="2737" w:type="dxa"/>
          </w:tcPr>
          <w:p w:rsidR="00BF404B" w:rsidRPr="00AB2E0F" w:rsidRDefault="00BF404B" w:rsidP="00BF404B">
            <w:pPr>
              <w:pStyle w:val="ListParagraph"/>
              <w:numPr>
                <w:ilvl w:val="0"/>
                <w:numId w:val="18"/>
              </w:numPr>
              <w:ind w:left="282" w:hanging="282"/>
              <w:rPr>
                <w:rFonts w:asciiTheme="minorHAnsi" w:hAnsiTheme="minorHAnsi"/>
                <w:sz w:val="20"/>
              </w:rPr>
            </w:pPr>
            <w:r w:rsidRPr="00AB2E0F">
              <w:rPr>
                <w:rFonts w:asciiTheme="minorHAnsi" w:hAnsiTheme="minorHAnsi"/>
                <w:sz w:val="20"/>
              </w:rPr>
              <w:t>Able to communicate with children, young adults</w:t>
            </w:r>
          </w:p>
        </w:tc>
      </w:tr>
    </w:tbl>
    <w:p w:rsidR="00BF404B" w:rsidRPr="00D62597" w:rsidRDefault="00BF404B" w:rsidP="00BF404B">
      <w:pPr>
        <w:rPr>
          <w:rFonts w:asciiTheme="minorHAnsi" w:hAnsiTheme="minorHAnsi"/>
          <w:b/>
          <w:sz w:val="20"/>
          <w:u w:val="single"/>
        </w:rPr>
      </w:pPr>
    </w:p>
    <w:p w:rsidR="00BF404B" w:rsidRPr="00D62597" w:rsidRDefault="00BF404B" w:rsidP="00E82F72">
      <w:pPr>
        <w:autoSpaceDE w:val="0"/>
        <w:autoSpaceDN w:val="0"/>
        <w:adjustRightInd w:val="0"/>
        <w:rPr>
          <w:rFonts w:asciiTheme="minorHAnsi" w:hAnsiTheme="minorHAnsi" w:cs="Arial"/>
          <w:b/>
          <w:sz w:val="20"/>
          <w:u w:val="single"/>
        </w:rPr>
      </w:pPr>
    </w:p>
    <w:p w:rsidR="00E71047" w:rsidRPr="00D62597" w:rsidRDefault="00E71047" w:rsidP="00E82F72">
      <w:pPr>
        <w:autoSpaceDE w:val="0"/>
        <w:autoSpaceDN w:val="0"/>
        <w:adjustRightInd w:val="0"/>
        <w:rPr>
          <w:rFonts w:asciiTheme="minorHAnsi" w:hAnsiTheme="minorHAnsi" w:cs="Arial"/>
          <w:bCs/>
          <w:i/>
          <w:sz w:val="20"/>
        </w:rPr>
      </w:pPr>
      <w:r w:rsidRPr="00D62597">
        <w:rPr>
          <w:rFonts w:asciiTheme="minorHAnsi" w:hAnsiTheme="minorHAnsi" w:cs="Arial"/>
          <w:bCs/>
          <w:i/>
          <w:sz w:val="20"/>
        </w:rPr>
        <w:t xml:space="preserve">The Board of Governors </w:t>
      </w:r>
      <w:r w:rsidR="00B95A51" w:rsidRPr="00D62597">
        <w:rPr>
          <w:rFonts w:asciiTheme="minorHAnsi" w:hAnsiTheme="minorHAnsi" w:cs="Arial"/>
          <w:bCs/>
          <w:i/>
          <w:sz w:val="20"/>
        </w:rPr>
        <w:t>r</w:t>
      </w:r>
      <w:r w:rsidRPr="00D62597">
        <w:rPr>
          <w:rFonts w:asciiTheme="minorHAnsi" w:hAnsiTheme="minorHAnsi" w:cs="Arial"/>
          <w:bCs/>
          <w:i/>
          <w:sz w:val="20"/>
        </w:rPr>
        <w:t>eserve</w:t>
      </w:r>
      <w:r w:rsidR="00B95A51" w:rsidRPr="00D62597">
        <w:rPr>
          <w:rFonts w:asciiTheme="minorHAnsi" w:hAnsiTheme="minorHAnsi" w:cs="Arial"/>
          <w:bCs/>
          <w:i/>
          <w:sz w:val="20"/>
        </w:rPr>
        <w:t>s</w:t>
      </w:r>
      <w:r w:rsidRPr="00D62597">
        <w:rPr>
          <w:rFonts w:asciiTheme="minorHAnsi" w:hAnsiTheme="minorHAnsi" w:cs="Arial"/>
          <w:bCs/>
          <w:i/>
          <w:sz w:val="20"/>
        </w:rPr>
        <w:t xml:space="preserve"> the </w:t>
      </w:r>
      <w:r w:rsidR="00B95A51" w:rsidRPr="00D62597">
        <w:rPr>
          <w:rFonts w:asciiTheme="minorHAnsi" w:hAnsiTheme="minorHAnsi" w:cs="Arial"/>
          <w:bCs/>
          <w:i/>
          <w:sz w:val="20"/>
        </w:rPr>
        <w:t>ri</w:t>
      </w:r>
      <w:r w:rsidRPr="00D62597">
        <w:rPr>
          <w:rFonts w:asciiTheme="minorHAnsi" w:hAnsiTheme="minorHAnsi" w:cs="Arial"/>
          <w:bCs/>
          <w:i/>
          <w:sz w:val="20"/>
        </w:rPr>
        <w:t xml:space="preserve">ght to </w:t>
      </w:r>
      <w:r w:rsidR="00B95A51" w:rsidRPr="00D62597">
        <w:rPr>
          <w:rFonts w:asciiTheme="minorHAnsi" w:hAnsiTheme="minorHAnsi" w:cs="Arial"/>
          <w:bCs/>
          <w:i/>
          <w:sz w:val="20"/>
        </w:rPr>
        <w:t>e</w:t>
      </w:r>
      <w:r w:rsidRPr="00D62597">
        <w:rPr>
          <w:rFonts w:asciiTheme="minorHAnsi" w:hAnsiTheme="minorHAnsi" w:cs="Arial"/>
          <w:bCs/>
          <w:i/>
          <w:sz w:val="20"/>
        </w:rPr>
        <w:t>nhance the Criteria outlined above.</w:t>
      </w:r>
    </w:p>
    <w:p w:rsidR="00E71047" w:rsidRPr="00D62597" w:rsidRDefault="00E71047" w:rsidP="00E82F72">
      <w:pPr>
        <w:autoSpaceDE w:val="0"/>
        <w:autoSpaceDN w:val="0"/>
        <w:adjustRightInd w:val="0"/>
        <w:rPr>
          <w:rFonts w:asciiTheme="minorHAnsi" w:hAnsiTheme="minorHAnsi"/>
          <w:sz w:val="20"/>
        </w:rPr>
      </w:pPr>
    </w:p>
    <w:p w:rsidR="00015AAD" w:rsidRPr="00D62597" w:rsidRDefault="00015AAD" w:rsidP="00E82F72">
      <w:pPr>
        <w:autoSpaceDE w:val="0"/>
        <w:autoSpaceDN w:val="0"/>
        <w:adjustRightInd w:val="0"/>
        <w:rPr>
          <w:rFonts w:asciiTheme="minorHAnsi" w:hAnsiTheme="minorHAnsi"/>
          <w:sz w:val="20"/>
        </w:rPr>
      </w:pPr>
    </w:p>
    <w:p w:rsidR="00E71047" w:rsidRPr="00D62597" w:rsidRDefault="00E71047" w:rsidP="00E82F72">
      <w:pPr>
        <w:tabs>
          <w:tab w:val="left" w:pos="0"/>
        </w:tabs>
        <w:ind w:left="720" w:hanging="720"/>
        <w:jc w:val="both"/>
        <w:rPr>
          <w:rFonts w:asciiTheme="minorHAnsi" w:hAnsiTheme="minorHAnsi" w:cs="Arial"/>
          <w:sz w:val="20"/>
        </w:rPr>
      </w:pPr>
    </w:p>
    <w:p w:rsidR="00D62597" w:rsidRDefault="00D62597" w:rsidP="00E82F72">
      <w:pPr>
        <w:tabs>
          <w:tab w:val="left" w:pos="0"/>
        </w:tabs>
        <w:ind w:left="720" w:hanging="720"/>
        <w:jc w:val="right"/>
        <w:rPr>
          <w:rFonts w:asciiTheme="minorHAnsi" w:hAnsiTheme="minorHAnsi" w:cs="Arial"/>
          <w:i/>
          <w:sz w:val="20"/>
        </w:rPr>
      </w:pPr>
    </w:p>
    <w:p w:rsidR="009D7904" w:rsidRPr="0041442C" w:rsidRDefault="002B5F8B" w:rsidP="009D7904">
      <w:pPr>
        <w:jc w:val="right"/>
        <w:rPr>
          <w:rFonts w:asciiTheme="minorHAnsi" w:hAnsiTheme="minorHAnsi"/>
          <w:i/>
          <w:sz w:val="20"/>
        </w:rPr>
      </w:pPr>
      <w:r>
        <w:rPr>
          <w:rFonts w:asciiTheme="minorHAnsi" w:hAnsiTheme="minorHAnsi"/>
          <w:i/>
          <w:sz w:val="20"/>
        </w:rPr>
        <w:t>August 2021</w:t>
      </w:r>
    </w:p>
    <w:p w:rsidR="00E71047" w:rsidRPr="00D62597" w:rsidRDefault="00E71047" w:rsidP="009D7904">
      <w:pPr>
        <w:tabs>
          <w:tab w:val="left" w:pos="0"/>
        </w:tabs>
        <w:ind w:left="720" w:hanging="720"/>
        <w:jc w:val="right"/>
        <w:rPr>
          <w:rFonts w:asciiTheme="minorHAnsi" w:hAnsiTheme="minorHAnsi" w:cs="Arial"/>
          <w:i/>
          <w:sz w:val="20"/>
        </w:rPr>
      </w:pPr>
    </w:p>
    <w:sectPr w:rsidR="00E71047" w:rsidRPr="00D625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D84"/>
    <w:multiLevelType w:val="hybridMultilevel"/>
    <w:tmpl w:val="F4AABC3E"/>
    <w:lvl w:ilvl="0" w:tplc="7A6E705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81CBA"/>
    <w:multiLevelType w:val="hybridMultilevel"/>
    <w:tmpl w:val="8B60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00AD7"/>
    <w:multiLevelType w:val="hybridMultilevel"/>
    <w:tmpl w:val="0756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7822"/>
    <w:multiLevelType w:val="hybridMultilevel"/>
    <w:tmpl w:val="37D65C14"/>
    <w:lvl w:ilvl="0" w:tplc="3F4841E4">
      <w:start w:val="1"/>
      <w:numFmt w:val="lowerLetter"/>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F7052"/>
    <w:multiLevelType w:val="hybridMultilevel"/>
    <w:tmpl w:val="B3983B3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14F23F10"/>
    <w:multiLevelType w:val="hybridMultilevel"/>
    <w:tmpl w:val="F5B2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10035"/>
    <w:multiLevelType w:val="hybridMultilevel"/>
    <w:tmpl w:val="D4508FA8"/>
    <w:lvl w:ilvl="0" w:tplc="502C02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507DB"/>
    <w:multiLevelType w:val="hybridMultilevel"/>
    <w:tmpl w:val="47249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963DF"/>
    <w:multiLevelType w:val="singleLevel"/>
    <w:tmpl w:val="7A6E7052"/>
    <w:lvl w:ilvl="0">
      <w:numFmt w:val="bullet"/>
      <w:lvlText w:val="-"/>
      <w:lvlJc w:val="left"/>
      <w:pPr>
        <w:tabs>
          <w:tab w:val="num" w:pos="1097"/>
        </w:tabs>
        <w:ind w:left="1097" w:hanging="360"/>
      </w:pPr>
      <w:rPr>
        <w:rFonts w:hint="default"/>
      </w:rPr>
    </w:lvl>
  </w:abstractNum>
  <w:abstractNum w:abstractNumId="9" w15:restartNumberingAfterBreak="0">
    <w:nsid w:val="2C0E4030"/>
    <w:multiLevelType w:val="multilevel"/>
    <w:tmpl w:val="75B079CE"/>
    <w:lvl w:ilvl="0">
      <w:start w:val="2"/>
      <w:numFmt w:val="decimal"/>
      <w:lvlText w:val="%1"/>
      <w:lvlJc w:val="left"/>
      <w:pPr>
        <w:tabs>
          <w:tab w:val="num" w:pos="375"/>
        </w:tabs>
        <w:ind w:left="375" w:hanging="37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36312F1C"/>
    <w:multiLevelType w:val="hybridMultilevel"/>
    <w:tmpl w:val="FF7A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02828"/>
    <w:multiLevelType w:val="multilevel"/>
    <w:tmpl w:val="8B049A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CBA2DD3"/>
    <w:multiLevelType w:val="multilevel"/>
    <w:tmpl w:val="663EF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36483C"/>
    <w:multiLevelType w:val="hybridMultilevel"/>
    <w:tmpl w:val="C9E0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657DC"/>
    <w:multiLevelType w:val="hybridMultilevel"/>
    <w:tmpl w:val="A5E6D7FA"/>
    <w:lvl w:ilvl="0" w:tplc="7A6E705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C3BA2"/>
    <w:multiLevelType w:val="multilevel"/>
    <w:tmpl w:val="328EC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5E5C8F"/>
    <w:multiLevelType w:val="hybridMultilevel"/>
    <w:tmpl w:val="32F432F4"/>
    <w:lvl w:ilvl="0" w:tplc="9E6AF8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16211E"/>
    <w:multiLevelType w:val="hybridMultilevel"/>
    <w:tmpl w:val="8D346C1C"/>
    <w:lvl w:ilvl="0" w:tplc="7A6E7052">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55DB8"/>
    <w:multiLevelType w:val="hybridMultilevel"/>
    <w:tmpl w:val="0FBA9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D37252"/>
    <w:multiLevelType w:val="multilevel"/>
    <w:tmpl w:val="1CDEC032"/>
    <w:lvl w:ilvl="0">
      <w:start w:val="3"/>
      <w:numFmt w:val="decimal"/>
      <w:lvlText w:val="%1"/>
      <w:lvlJc w:val="left"/>
      <w:pPr>
        <w:tabs>
          <w:tab w:val="num" w:pos="375"/>
        </w:tabs>
        <w:ind w:left="375" w:hanging="375"/>
      </w:pPr>
      <w:rPr>
        <w:rFonts w:hint="default"/>
        <w:b/>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764D2A01"/>
    <w:multiLevelType w:val="multilevel"/>
    <w:tmpl w:val="36A02AB2"/>
    <w:lvl w:ilvl="0">
      <w:start w:val="1"/>
      <w:numFmt w:val="decimal"/>
      <w:lvlText w:val="%1"/>
      <w:lvlJc w:val="left"/>
      <w:pPr>
        <w:tabs>
          <w:tab w:val="num" w:pos="375"/>
        </w:tabs>
        <w:ind w:left="375" w:hanging="37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15:restartNumberingAfterBreak="0">
    <w:nsid w:val="79ED4AC8"/>
    <w:multiLevelType w:val="multilevel"/>
    <w:tmpl w:val="A872CC7A"/>
    <w:lvl w:ilvl="0">
      <w:start w:val="2"/>
      <w:numFmt w:val="decimal"/>
      <w:lvlText w:val="%1."/>
      <w:lvlJc w:val="left"/>
      <w:pPr>
        <w:tabs>
          <w:tab w:val="num" w:pos="720"/>
        </w:tabs>
        <w:ind w:left="720" w:hanging="720"/>
      </w:pPr>
      <w:rPr>
        <w:b/>
        <w:i w:val="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22" w15:restartNumberingAfterBreak="0">
    <w:nsid w:val="7A7C2FF3"/>
    <w:multiLevelType w:val="hybridMultilevel"/>
    <w:tmpl w:val="7C08C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21"/>
  </w:num>
  <w:num w:numId="4">
    <w:abstractNumId w:val="9"/>
  </w:num>
  <w:num w:numId="5">
    <w:abstractNumId w:val="19"/>
  </w:num>
  <w:num w:numId="6">
    <w:abstractNumId w:val="14"/>
  </w:num>
  <w:num w:numId="7">
    <w:abstractNumId w:val="7"/>
  </w:num>
  <w:num w:numId="8">
    <w:abstractNumId w:val="15"/>
  </w:num>
  <w:num w:numId="9">
    <w:abstractNumId w:val="3"/>
  </w:num>
  <w:num w:numId="10">
    <w:abstractNumId w:val="12"/>
  </w:num>
  <w:num w:numId="11">
    <w:abstractNumId w:val="11"/>
  </w:num>
  <w:num w:numId="12">
    <w:abstractNumId w:val="18"/>
  </w:num>
  <w:num w:numId="13">
    <w:abstractNumId w:val="22"/>
  </w:num>
  <w:num w:numId="14">
    <w:abstractNumId w:val="16"/>
  </w:num>
  <w:num w:numId="15">
    <w:abstractNumId w:val="6"/>
  </w:num>
  <w:num w:numId="16">
    <w:abstractNumId w:val="17"/>
  </w:num>
  <w:num w:numId="17">
    <w:abstractNumId w:val="0"/>
  </w:num>
  <w:num w:numId="18">
    <w:abstractNumId w:val="5"/>
  </w:num>
  <w:num w:numId="19">
    <w:abstractNumId w:val="13"/>
  </w:num>
  <w:num w:numId="20">
    <w:abstractNumId w:val="2"/>
  </w:num>
  <w:num w:numId="21">
    <w:abstractNumId w:val="4"/>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F9"/>
    <w:rsid w:val="00000559"/>
    <w:rsid w:val="00015AAD"/>
    <w:rsid w:val="00040B8A"/>
    <w:rsid w:val="0006771F"/>
    <w:rsid w:val="000A18B0"/>
    <w:rsid w:val="000C18C2"/>
    <w:rsid w:val="000D03B8"/>
    <w:rsid w:val="000E05FE"/>
    <w:rsid w:val="000E3488"/>
    <w:rsid w:val="00141637"/>
    <w:rsid w:val="00175FF9"/>
    <w:rsid w:val="001D04E1"/>
    <w:rsid w:val="001E2C17"/>
    <w:rsid w:val="001F7E8B"/>
    <w:rsid w:val="00211C60"/>
    <w:rsid w:val="0021258B"/>
    <w:rsid w:val="0022047A"/>
    <w:rsid w:val="0025133F"/>
    <w:rsid w:val="0025506C"/>
    <w:rsid w:val="00256817"/>
    <w:rsid w:val="002845C0"/>
    <w:rsid w:val="002B5F8B"/>
    <w:rsid w:val="002D0C24"/>
    <w:rsid w:val="0032155D"/>
    <w:rsid w:val="0036259D"/>
    <w:rsid w:val="004125B2"/>
    <w:rsid w:val="00437505"/>
    <w:rsid w:val="00455EBE"/>
    <w:rsid w:val="004605E1"/>
    <w:rsid w:val="004C1F1E"/>
    <w:rsid w:val="004F42C4"/>
    <w:rsid w:val="00504BBC"/>
    <w:rsid w:val="00562E7D"/>
    <w:rsid w:val="0059764F"/>
    <w:rsid w:val="00597682"/>
    <w:rsid w:val="005C0812"/>
    <w:rsid w:val="005F4D74"/>
    <w:rsid w:val="005F7961"/>
    <w:rsid w:val="00621A95"/>
    <w:rsid w:val="00661A4C"/>
    <w:rsid w:val="00662150"/>
    <w:rsid w:val="0066544E"/>
    <w:rsid w:val="006914B8"/>
    <w:rsid w:val="006B7D31"/>
    <w:rsid w:val="006E45C2"/>
    <w:rsid w:val="007601B5"/>
    <w:rsid w:val="00763505"/>
    <w:rsid w:val="007C4C01"/>
    <w:rsid w:val="00803576"/>
    <w:rsid w:val="0080510B"/>
    <w:rsid w:val="008B4341"/>
    <w:rsid w:val="008C3EEA"/>
    <w:rsid w:val="008E6441"/>
    <w:rsid w:val="008F5D57"/>
    <w:rsid w:val="0090002A"/>
    <w:rsid w:val="00921F85"/>
    <w:rsid w:val="00940B8C"/>
    <w:rsid w:val="009424F6"/>
    <w:rsid w:val="009438B5"/>
    <w:rsid w:val="009561D6"/>
    <w:rsid w:val="009608A9"/>
    <w:rsid w:val="009D7904"/>
    <w:rsid w:val="009D7D46"/>
    <w:rsid w:val="00A011E5"/>
    <w:rsid w:val="00A32D8C"/>
    <w:rsid w:val="00A478A0"/>
    <w:rsid w:val="00A80390"/>
    <w:rsid w:val="00A84B8C"/>
    <w:rsid w:val="00AB2E0F"/>
    <w:rsid w:val="00B13143"/>
    <w:rsid w:val="00B904C6"/>
    <w:rsid w:val="00B95A51"/>
    <w:rsid w:val="00BD2A38"/>
    <w:rsid w:val="00BF404B"/>
    <w:rsid w:val="00C51736"/>
    <w:rsid w:val="00CB155D"/>
    <w:rsid w:val="00D60AC8"/>
    <w:rsid w:val="00D62597"/>
    <w:rsid w:val="00D80B7F"/>
    <w:rsid w:val="00DE4BA9"/>
    <w:rsid w:val="00E22428"/>
    <w:rsid w:val="00E3461C"/>
    <w:rsid w:val="00E34D10"/>
    <w:rsid w:val="00E40D33"/>
    <w:rsid w:val="00E701C0"/>
    <w:rsid w:val="00E71047"/>
    <w:rsid w:val="00E75743"/>
    <w:rsid w:val="00E82F72"/>
    <w:rsid w:val="00EA12AC"/>
    <w:rsid w:val="00F8499C"/>
    <w:rsid w:val="00F86B9B"/>
    <w:rsid w:val="00F948F7"/>
    <w:rsid w:val="00FA1939"/>
    <w:rsid w:val="00FD3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77A51"/>
  <w15:chartTrackingRefBased/>
  <w15:docId w15:val="{9DFDAACD-DB40-4450-A65D-EDF7DFEA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F9"/>
    <w:rPr>
      <w:rFonts w:ascii="Tahoma" w:hAnsi="Tahoma"/>
      <w:sz w:val="24"/>
      <w:lang w:eastAsia="en-US"/>
    </w:rPr>
  </w:style>
  <w:style w:type="paragraph" w:styleId="Heading1">
    <w:name w:val="heading 1"/>
    <w:basedOn w:val="Normal"/>
    <w:next w:val="Normal"/>
    <w:qFormat/>
    <w:rsid w:val="00175FF9"/>
    <w:pPr>
      <w:keepNext/>
      <w:outlineLvl w:val="0"/>
    </w:pPr>
    <w:rPr>
      <w:b/>
    </w:rPr>
  </w:style>
  <w:style w:type="paragraph" w:styleId="Heading2">
    <w:name w:val="heading 2"/>
    <w:basedOn w:val="Normal"/>
    <w:next w:val="Normal"/>
    <w:qFormat/>
    <w:rsid w:val="00175FF9"/>
    <w:pPr>
      <w:keepNext/>
      <w:outlineLvl w:val="1"/>
    </w:pPr>
    <w:rPr>
      <w:b/>
      <w:sz w:val="22"/>
    </w:rPr>
  </w:style>
  <w:style w:type="paragraph" w:styleId="Heading3">
    <w:name w:val="heading 3"/>
    <w:basedOn w:val="Normal"/>
    <w:next w:val="Normal"/>
    <w:qFormat/>
    <w:rsid w:val="00175FF9"/>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75FF9"/>
    <w:pPr>
      <w:spacing w:before="240"/>
      <w:ind w:left="720"/>
    </w:pPr>
    <w:rPr>
      <w:sz w:val="22"/>
    </w:rPr>
  </w:style>
  <w:style w:type="paragraph" w:styleId="BodyText">
    <w:name w:val="Body Text"/>
    <w:basedOn w:val="Normal"/>
    <w:rsid w:val="00175FF9"/>
    <w:rPr>
      <w:sz w:val="22"/>
    </w:rPr>
  </w:style>
  <w:style w:type="paragraph" w:styleId="BalloonText">
    <w:name w:val="Balloon Text"/>
    <w:basedOn w:val="Normal"/>
    <w:semiHidden/>
    <w:rsid w:val="00BD2A38"/>
    <w:rPr>
      <w:rFonts w:cs="Tahoma"/>
      <w:sz w:val="16"/>
      <w:szCs w:val="16"/>
    </w:rPr>
  </w:style>
  <w:style w:type="paragraph" w:customStyle="1" w:styleId="Default">
    <w:name w:val="Default"/>
    <w:rsid w:val="00040B8A"/>
    <w:pPr>
      <w:autoSpaceDE w:val="0"/>
      <w:autoSpaceDN w:val="0"/>
      <w:adjustRightInd w:val="0"/>
    </w:pPr>
    <w:rPr>
      <w:rFonts w:ascii="Calibri" w:hAnsi="Calibri" w:cs="Calibri"/>
      <w:color w:val="000000"/>
      <w:sz w:val="24"/>
      <w:szCs w:val="24"/>
    </w:rPr>
  </w:style>
  <w:style w:type="character" w:styleId="Hyperlink">
    <w:name w:val="Hyperlink"/>
    <w:rsid w:val="00CB155D"/>
    <w:rPr>
      <w:color w:val="0000FF"/>
      <w:u w:val="single"/>
    </w:rPr>
  </w:style>
  <w:style w:type="table" w:customStyle="1" w:styleId="TableGrid">
    <w:name w:val="TableGrid"/>
    <w:rsid w:val="00E82F72"/>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rsid w:val="00BF4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04B"/>
    <w:pPr>
      <w:ind w:left="720"/>
      <w:contextualSpacing/>
    </w:pPr>
  </w:style>
  <w:style w:type="table" w:customStyle="1" w:styleId="TableGrid1">
    <w:name w:val="TableGrid1"/>
    <w:rsid w:val="00BF404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0521">
      <w:bodyDiv w:val="1"/>
      <w:marLeft w:val="0"/>
      <w:marRight w:val="0"/>
      <w:marTop w:val="0"/>
      <w:marBottom w:val="0"/>
      <w:divBdr>
        <w:top w:val="none" w:sz="0" w:space="0" w:color="auto"/>
        <w:left w:val="none" w:sz="0" w:space="0" w:color="auto"/>
        <w:bottom w:val="none" w:sz="0" w:space="0" w:color="auto"/>
        <w:right w:val="none" w:sz="0" w:space="0" w:color="auto"/>
      </w:divBdr>
    </w:div>
    <w:div w:id="559173554">
      <w:bodyDiv w:val="1"/>
      <w:marLeft w:val="0"/>
      <w:marRight w:val="0"/>
      <w:marTop w:val="0"/>
      <w:marBottom w:val="0"/>
      <w:divBdr>
        <w:top w:val="none" w:sz="0" w:space="0" w:color="auto"/>
        <w:left w:val="none" w:sz="0" w:space="0" w:color="auto"/>
        <w:bottom w:val="none" w:sz="0" w:space="0" w:color="auto"/>
        <w:right w:val="none" w:sz="0" w:space="0" w:color="auto"/>
      </w:divBdr>
    </w:div>
    <w:div w:id="1484471294">
      <w:bodyDiv w:val="1"/>
      <w:marLeft w:val="0"/>
      <w:marRight w:val="0"/>
      <w:marTop w:val="0"/>
      <w:marBottom w:val="0"/>
      <w:divBdr>
        <w:top w:val="none" w:sz="0" w:space="0" w:color="auto"/>
        <w:left w:val="none" w:sz="0" w:space="0" w:color="auto"/>
        <w:bottom w:val="none" w:sz="0" w:space="0" w:color="auto"/>
        <w:right w:val="none" w:sz="0" w:space="0" w:color="auto"/>
      </w:divBdr>
    </w:div>
    <w:div w:id="16737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SOUTHERN EDUCATION AND LIBRARY BOARD</vt:lpstr>
    </vt:vector>
  </TitlesOfParts>
  <Company>RM plc</Company>
  <LinksUpToDate>false</LinksUpToDate>
  <CharactersWithSpaces>6559</CharactersWithSpaces>
  <SharedDoc>false</SharedDoc>
  <HLinks>
    <vt:vector size="12" baseType="variant">
      <vt:variant>
        <vt:i4>262214</vt:i4>
      </vt:variant>
      <vt:variant>
        <vt:i4>3</vt:i4>
      </vt:variant>
      <vt:variant>
        <vt:i4>0</vt:i4>
      </vt:variant>
      <vt:variant>
        <vt:i4>5</vt:i4>
      </vt:variant>
      <vt:variant>
        <vt:lpwstr>http://www.assumptiongrammar.org.uk/</vt:lpwstr>
      </vt:variant>
      <vt:variant>
        <vt:lpwstr/>
      </vt:variant>
      <vt:variant>
        <vt:i4>2424888</vt:i4>
      </vt:variant>
      <vt:variant>
        <vt:i4>0</vt:i4>
      </vt:variant>
      <vt:variant>
        <vt:i4>0</vt:i4>
      </vt:variant>
      <vt:variant>
        <vt:i4>5</vt:i4>
      </vt:variant>
      <vt:variant>
        <vt:lpwstr>http://www.deni.gov.uk/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SOUTHERN EDUCATION AND LIBRARY BOARD</dc:title>
  <dc:subject/>
  <dc:creator>hburke657</dc:creator>
  <cp:keywords/>
  <cp:lastModifiedBy>R Loughran</cp:lastModifiedBy>
  <cp:revision>3</cp:revision>
  <cp:lastPrinted>2018-06-14T11:28:00Z</cp:lastPrinted>
  <dcterms:created xsi:type="dcterms:W3CDTF">2021-08-27T09:00:00Z</dcterms:created>
  <dcterms:modified xsi:type="dcterms:W3CDTF">2021-08-27T09:19:00Z</dcterms:modified>
</cp:coreProperties>
</file>